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07EF" w:rsidRPr="00B5467F" w:rsidRDefault="004007EF" w:rsidP="00643E73">
      <w:pPr>
        <w:widowControl w:val="0"/>
        <w:autoSpaceDE w:val="0"/>
        <w:autoSpaceDN w:val="0"/>
        <w:jc w:val="center"/>
        <w:rPr>
          <w:szCs w:val="28"/>
        </w:rPr>
      </w:pPr>
      <w:bookmarkStart w:id="0" w:name="P193"/>
      <w:bookmarkEnd w:id="0"/>
      <w:r w:rsidRPr="00B5467F">
        <w:rPr>
          <w:szCs w:val="28"/>
        </w:rPr>
        <w:t>Паспорт муниципальной программы</w:t>
      </w:r>
    </w:p>
    <w:p w:rsidR="004007EF" w:rsidRPr="00B5467F" w:rsidRDefault="004007EF" w:rsidP="004007EF">
      <w:pPr>
        <w:widowControl w:val="0"/>
        <w:autoSpaceDE w:val="0"/>
        <w:autoSpaceDN w:val="0"/>
        <w:jc w:val="center"/>
        <w:rPr>
          <w:rFonts w:ascii="Calibri" w:hAnsi="Calibri" w:cs="Calibri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2299"/>
        <w:gridCol w:w="836"/>
        <w:gridCol w:w="1001"/>
        <w:gridCol w:w="1249"/>
        <w:gridCol w:w="631"/>
        <w:gridCol w:w="47"/>
        <w:gridCol w:w="1306"/>
        <w:gridCol w:w="621"/>
        <w:gridCol w:w="427"/>
        <w:gridCol w:w="1048"/>
        <w:gridCol w:w="452"/>
        <w:gridCol w:w="596"/>
        <w:gridCol w:w="1048"/>
        <w:gridCol w:w="282"/>
        <w:gridCol w:w="421"/>
        <w:gridCol w:w="345"/>
        <w:gridCol w:w="1048"/>
        <w:gridCol w:w="113"/>
        <w:gridCol w:w="1924"/>
      </w:tblGrid>
      <w:tr w:rsidR="004007EF" w:rsidRPr="00811CBC" w:rsidTr="00811CBC">
        <w:trPr>
          <w:cantSplit/>
          <w:trHeight w:val="20"/>
        </w:trPr>
        <w:tc>
          <w:tcPr>
            <w:tcW w:w="732" w:type="pct"/>
          </w:tcPr>
          <w:p w:rsidR="004007EF" w:rsidRPr="00811CBC" w:rsidRDefault="004007EF" w:rsidP="004007EF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Наименование муниципальной программы &lt;1&gt;</w:t>
            </w:r>
          </w:p>
        </w:tc>
        <w:tc>
          <w:tcPr>
            <w:tcW w:w="1184" w:type="pct"/>
            <w:gridSpan w:val="4"/>
          </w:tcPr>
          <w:p w:rsidR="004007EF" w:rsidRPr="00811CBC" w:rsidRDefault="00A411FC" w:rsidP="00CE0F49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11CBC">
              <w:rPr>
                <w:rFonts w:eastAsiaTheme="minorHAnsi"/>
                <w:sz w:val="24"/>
                <w:szCs w:val="24"/>
              </w:rPr>
              <w:t>Содержание городских территорий, озеленение и благоустройство в городе Пыть-Яхе</w:t>
            </w:r>
          </w:p>
        </w:tc>
        <w:tc>
          <w:tcPr>
            <w:tcW w:w="1991" w:type="pct"/>
            <w:gridSpan w:val="10"/>
          </w:tcPr>
          <w:p w:rsidR="004007EF" w:rsidRPr="00811CBC" w:rsidRDefault="004007EF" w:rsidP="004007EF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Сроки реализации муниципальной программы &lt;2&gt;</w:t>
            </w:r>
          </w:p>
        </w:tc>
        <w:tc>
          <w:tcPr>
            <w:tcW w:w="1093" w:type="pct"/>
            <w:gridSpan w:val="4"/>
          </w:tcPr>
          <w:p w:rsidR="004007EF" w:rsidRPr="00811CBC" w:rsidRDefault="008C5F4D" w:rsidP="004007E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2022-2023 годы и на период до 2030 года</w:t>
            </w:r>
          </w:p>
        </w:tc>
      </w:tr>
      <w:tr w:rsidR="004007EF" w:rsidRPr="00811CBC" w:rsidTr="00811CBC">
        <w:trPr>
          <w:cantSplit/>
          <w:trHeight w:val="20"/>
        </w:trPr>
        <w:tc>
          <w:tcPr>
            <w:tcW w:w="732" w:type="pct"/>
          </w:tcPr>
          <w:p w:rsidR="004007EF" w:rsidRPr="00811CBC" w:rsidRDefault="004007EF" w:rsidP="004007EF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Куратор муниципальной программы &lt;3&gt;</w:t>
            </w:r>
          </w:p>
        </w:tc>
        <w:tc>
          <w:tcPr>
            <w:tcW w:w="4268" w:type="pct"/>
            <w:gridSpan w:val="18"/>
          </w:tcPr>
          <w:p w:rsidR="004007EF" w:rsidRPr="00811CBC" w:rsidRDefault="00FA7E59" w:rsidP="00A213E2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 xml:space="preserve">Заместитель главы города Пыть-Яха, </w:t>
            </w:r>
            <w:r w:rsidR="00A213E2" w:rsidRPr="00811CBC">
              <w:rPr>
                <w:sz w:val="24"/>
                <w:szCs w:val="24"/>
              </w:rPr>
              <w:t>в ведении которого находится Управление по жилищно-коммунальному комплексу, транспорту и дорогам</w:t>
            </w:r>
          </w:p>
        </w:tc>
      </w:tr>
      <w:tr w:rsidR="004007EF" w:rsidRPr="00811CBC" w:rsidTr="00811CBC">
        <w:trPr>
          <w:cantSplit/>
          <w:trHeight w:val="20"/>
        </w:trPr>
        <w:tc>
          <w:tcPr>
            <w:tcW w:w="732" w:type="pct"/>
          </w:tcPr>
          <w:p w:rsidR="004007EF" w:rsidRPr="00811CBC" w:rsidRDefault="004007EF" w:rsidP="004007EF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Ответственный исполнитель муниципальной программы &lt;4&gt;</w:t>
            </w:r>
          </w:p>
        </w:tc>
        <w:tc>
          <w:tcPr>
            <w:tcW w:w="4268" w:type="pct"/>
            <w:gridSpan w:val="18"/>
          </w:tcPr>
          <w:p w:rsidR="004007EF" w:rsidRPr="00811CBC" w:rsidRDefault="008C5F4D" w:rsidP="004007EF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Управление по жилищно-коммунальному комплексу, транспорту и дорогам администрации города Пыть-Яха</w:t>
            </w:r>
          </w:p>
        </w:tc>
      </w:tr>
      <w:tr w:rsidR="004007EF" w:rsidRPr="00811CBC" w:rsidTr="00811CBC">
        <w:trPr>
          <w:cantSplit/>
          <w:trHeight w:val="20"/>
        </w:trPr>
        <w:tc>
          <w:tcPr>
            <w:tcW w:w="732" w:type="pct"/>
          </w:tcPr>
          <w:p w:rsidR="004007EF" w:rsidRPr="00811CBC" w:rsidRDefault="004007EF" w:rsidP="004007EF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Соисполнители муниципальной программы &lt;5&gt;</w:t>
            </w:r>
          </w:p>
        </w:tc>
        <w:tc>
          <w:tcPr>
            <w:tcW w:w="4268" w:type="pct"/>
            <w:gridSpan w:val="18"/>
          </w:tcPr>
          <w:p w:rsidR="008C5F4D" w:rsidRPr="00811CBC" w:rsidRDefault="008C5F4D" w:rsidP="008C5F4D">
            <w:pPr>
              <w:pStyle w:val="aff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1CBC">
              <w:rPr>
                <w:rFonts w:ascii="Times New Roman" w:hAnsi="Times New Roman"/>
                <w:sz w:val="24"/>
                <w:szCs w:val="24"/>
              </w:rPr>
              <w:t>Управление по внутренней политике администр</w:t>
            </w:r>
            <w:r w:rsidR="00230A75" w:rsidRPr="00811CBC">
              <w:rPr>
                <w:rFonts w:ascii="Times New Roman" w:hAnsi="Times New Roman"/>
                <w:sz w:val="24"/>
                <w:szCs w:val="24"/>
              </w:rPr>
              <w:t>ации города Пыть-Яха</w:t>
            </w:r>
          </w:p>
          <w:p w:rsidR="008C5F4D" w:rsidRPr="00811CBC" w:rsidRDefault="008C5F4D" w:rsidP="008C5F4D">
            <w:pPr>
              <w:pStyle w:val="aff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1CBC">
              <w:rPr>
                <w:rFonts w:ascii="Times New Roman" w:hAnsi="Times New Roman"/>
                <w:sz w:val="24"/>
                <w:szCs w:val="24"/>
              </w:rPr>
              <w:t>Управление архитектуры и градостроительств</w:t>
            </w:r>
            <w:r w:rsidR="00230A75" w:rsidRPr="00811CBC">
              <w:rPr>
                <w:rFonts w:ascii="Times New Roman" w:hAnsi="Times New Roman"/>
                <w:sz w:val="24"/>
                <w:szCs w:val="24"/>
              </w:rPr>
              <w:t>а администрации города Пыть-Яха</w:t>
            </w:r>
          </w:p>
          <w:p w:rsidR="00230A75" w:rsidRPr="00811CBC" w:rsidRDefault="00230A75" w:rsidP="00230A75">
            <w:pPr>
              <w:pStyle w:val="aff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1CBC">
              <w:rPr>
                <w:rFonts w:ascii="Times New Roman" w:hAnsi="Times New Roman"/>
                <w:sz w:val="24"/>
                <w:szCs w:val="24"/>
              </w:rPr>
              <w:t xml:space="preserve">Управление по культуре и спорту администрации города Пыть-Яха </w:t>
            </w:r>
          </w:p>
          <w:p w:rsidR="004007EF" w:rsidRPr="00811CBC" w:rsidRDefault="00230A75" w:rsidP="008C5F4D">
            <w:pPr>
              <w:pStyle w:val="aff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1CBC">
              <w:rPr>
                <w:rFonts w:ascii="Times New Roman" w:hAnsi="Times New Roman"/>
                <w:sz w:val="24"/>
                <w:szCs w:val="24"/>
              </w:rPr>
              <w:t>Муниципальное казенное учреждение «Управление капитального строительства города Пыть-Яха»</w:t>
            </w:r>
          </w:p>
        </w:tc>
      </w:tr>
      <w:tr w:rsidR="004007EF" w:rsidRPr="00811CBC" w:rsidTr="00811CBC">
        <w:trPr>
          <w:cantSplit/>
          <w:trHeight w:val="20"/>
        </w:trPr>
        <w:tc>
          <w:tcPr>
            <w:tcW w:w="732" w:type="pct"/>
          </w:tcPr>
          <w:p w:rsidR="004007EF" w:rsidRPr="00811CBC" w:rsidRDefault="004007EF" w:rsidP="004007EF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Национальная цель &lt;6&gt;</w:t>
            </w:r>
          </w:p>
        </w:tc>
        <w:tc>
          <w:tcPr>
            <w:tcW w:w="4268" w:type="pct"/>
            <w:gridSpan w:val="18"/>
          </w:tcPr>
          <w:p w:rsidR="004007EF" w:rsidRPr="00811CBC" w:rsidRDefault="009352EF" w:rsidP="004007EF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Национальная цель в рамках муниципальной программы не реализуется.</w:t>
            </w:r>
          </w:p>
        </w:tc>
      </w:tr>
      <w:tr w:rsidR="004007EF" w:rsidRPr="00811CBC" w:rsidTr="00811CBC">
        <w:trPr>
          <w:cantSplit/>
          <w:trHeight w:val="20"/>
        </w:trPr>
        <w:tc>
          <w:tcPr>
            <w:tcW w:w="732" w:type="pct"/>
          </w:tcPr>
          <w:p w:rsidR="004007EF" w:rsidRPr="00811CBC" w:rsidRDefault="004007EF" w:rsidP="004007EF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Цели муниципальной программы &lt;7&gt;</w:t>
            </w:r>
          </w:p>
        </w:tc>
        <w:tc>
          <w:tcPr>
            <w:tcW w:w="4268" w:type="pct"/>
            <w:gridSpan w:val="18"/>
          </w:tcPr>
          <w:p w:rsidR="004007EF" w:rsidRPr="00811CBC" w:rsidRDefault="002C76ED" w:rsidP="004007EF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Повышение комфортности условий проживания граждан, поддержание и улучшение санитарного и эстетического состояния территорий города, содержание территорий города и расположенных на ней объектов</w:t>
            </w:r>
          </w:p>
        </w:tc>
      </w:tr>
      <w:tr w:rsidR="004007EF" w:rsidRPr="00811CBC" w:rsidTr="00811CBC">
        <w:trPr>
          <w:cantSplit/>
          <w:trHeight w:val="20"/>
        </w:trPr>
        <w:tc>
          <w:tcPr>
            <w:tcW w:w="732" w:type="pct"/>
          </w:tcPr>
          <w:p w:rsidR="004007EF" w:rsidRPr="00811CBC" w:rsidRDefault="004007EF" w:rsidP="004007EF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Задачи муниципальной программы&lt;7&gt;</w:t>
            </w:r>
          </w:p>
        </w:tc>
        <w:tc>
          <w:tcPr>
            <w:tcW w:w="4268" w:type="pct"/>
            <w:gridSpan w:val="18"/>
          </w:tcPr>
          <w:p w:rsidR="002C76ED" w:rsidRPr="00811CBC" w:rsidRDefault="002C76ED" w:rsidP="0001576A">
            <w:pPr>
              <w:pStyle w:val="aff2"/>
              <w:numPr>
                <w:ilvl w:val="0"/>
                <w:numId w:val="4"/>
              </w:numPr>
              <w:spacing w:before="0" w:beforeAutospacing="0" w:after="0" w:afterAutospacing="0"/>
              <w:ind w:left="0" w:firstLine="0"/>
              <w:jc w:val="both"/>
            </w:pPr>
            <w:r w:rsidRPr="00811CBC">
              <w:t>Организация освещения улиц.</w:t>
            </w:r>
          </w:p>
          <w:p w:rsidR="0001576A" w:rsidRPr="00811CBC" w:rsidRDefault="0001576A" w:rsidP="0001576A">
            <w:pPr>
              <w:pStyle w:val="aff2"/>
              <w:numPr>
                <w:ilvl w:val="0"/>
                <w:numId w:val="4"/>
              </w:numPr>
              <w:spacing w:before="0" w:beforeAutospacing="0" w:after="0" w:afterAutospacing="0"/>
              <w:ind w:left="0" w:firstLine="0"/>
              <w:jc w:val="both"/>
            </w:pPr>
            <w:r w:rsidRPr="00811CBC">
              <w:rPr>
                <w:shd w:val="clear" w:color="auto" w:fill="FFFFFF"/>
              </w:rPr>
              <w:t>Обустройство, использование, защита и охрана городских лесов</w:t>
            </w:r>
            <w:r w:rsidR="00D765F2" w:rsidRPr="00811CBC">
              <w:rPr>
                <w:shd w:val="clear" w:color="auto" w:fill="FFFFFF"/>
              </w:rPr>
              <w:t xml:space="preserve"> и зеленых насаждений.</w:t>
            </w:r>
          </w:p>
          <w:p w:rsidR="002C76ED" w:rsidRPr="00811CBC" w:rsidRDefault="002C76ED" w:rsidP="0001576A">
            <w:pPr>
              <w:pStyle w:val="aff2"/>
              <w:numPr>
                <w:ilvl w:val="0"/>
                <w:numId w:val="4"/>
              </w:numPr>
              <w:spacing w:before="0" w:beforeAutospacing="0" w:after="0" w:afterAutospacing="0"/>
              <w:ind w:left="0" w:firstLine="0"/>
              <w:jc w:val="both"/>
            </w:pPr>
            <w:r w:rsidRPr="00811CBC">
              <w:t>Содержание мест захоронения.</w:t>
            </w:r>
          </w:p>
          <w:p w:rsidR="0001576A" w:rsidRPr="00811CBC" w:rsidRDefault="0001576A" w:rsidP="0001576A">
            <w:pPr>
              <w:pStyle w:val="aff2"/>
              <w:numPr>
                <w:ilvl w:val="0"/>
                <w:numId w:val="4"/>
              </w:numPr>
              <w:spacing w:before="0" w:beforeAutospacing="0" w:after="0" w:afterAutospacing="0"/>
              <w:ind w:left="0" w:firstLine="0"/>
              <w:jc w:val="both"/>
            </w:pPr>
            <w:r w:rsidRPr="00811CBC">
              <w:rPr>
                <w:shd w:val="clear" w:color="auto" w:fill="FFFFFF"/>
              </w:rPr>
              <w:t>Декоративно-художественное и праздничное оформление города.</w:t>
            </w:r>
          </w:p>
          <w:p w:rsidR="006A6C67" w:rsidRPr="00811CBC" w:rsidRDefault="006A6C67" w:rsidP="0001576A">
            <w:pPr>
              <w:pStyle w:val="aff2"/>
              <w:numPr>
                <w:ilvl w:val="0"/>
                <w:numId w:val="4"/>
              </w:numPr>
              <w:spacing w:before="0" w:beforeAutospacing="0" w:after="0" w:afterAutospacing="0"/>
              <w:ind w:left="0" w:firstLine="0"/>
              <w:jc w:val="both"/>
            </w:pPr>
            <w:r w:rsidRPr="00811CBC">
              <w:rPr>
                <w:shd w:val="clear" w:color="auto" w:fill="FFFFFF"/>
              </w:rPr>
              <w:t>Повышение уровня благоустройства территорий общего пользования.</w:t>
            </w:r>
          </w:p>
          <w:p w:rsidR="004007EF" w:rsidRPr="00811CBC" w:rsidRDefault="002C76ED" w:rsidP="0001576A">
            <w:pPr>
              <w:pStyle w:val="aff2"/>
              <w:numPr>
                <w:ilvl w:val="0"/>
                <w:numId w:val="4"/>
              </w:numPr>
              <w:spacing w:before="0" w:beforeAutospacing="0" w:after="0" w:afterAutospacing="0"/>
              <w:ind w:left="0" w:firstLine="0"/>
              <w:jc w:val="both"/>
            </w:pPr>
            <w:r w:rsidRPr="00811CBC">
              <w:t>Повышение уровня культуры населения.</w:t>
            </w:r>
          </w:p>
        </w:tc>
      </w:tr>
      <w:tr w:rsidR="004007EF" w:rsidRPr="00811CBC" w:rsidTr="00811CBC">
        <w:trPr>
          <w:cantSplit/>
          <w:trHeight w:val="20"/>
        </w:trPr>
        <w:tc>
          <w:tcPr>
            <w:tcW w:w="732" w:type="pct"/>
          </w:tcPr>
          <w:p w:rsidR="004007EF" w:rsidRPr="00811CBC" w:rsidRDefault="004007EF" w:rsidP="004007EF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Подпрограммы &lt;7&gt;</w:t>
            </w:r>
          </w:p>
        </w:tc>
        <w:tc>
          <w:tcPr>
            <w:tcW w:w="4268" w:type="pct"/>
            <w:gridSpan w:val="18"/>
          </w:tcPr>
          <w:p w:rsidR="004007EF" w:rsidRPr="00811CBC" w:rsidRDefault="009352EF" w:rsidP="004007EF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Муниципальная программа не содержит подпрограмм.</w:t>
            </w:r>
          </w:p>
        </w:tc>
      </w:tr>
      <w:tr w:rsidR="004007EF" w:rsidRPr="00811CBC" w:rsidTr="00811CBC">
        <w:trPr>
          <w:cantSplit/>
          <w:trHeight w:val="20"/>
        </w:trPr>
        <w:tc>
          <w:tcPr>
            <w:tcW w:w="732" w:type="pct"/>
            <w:vMerge w:val="restart"/>
          </w:tcPr>
          <w:p w:rsidR="004007EF" w:rsidRPr="00811CBC" w:rsidRDefault="004007EF" w:rsidP="004007EF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 xml:space="preserve">Целевые показатели </w:t>
            </w:r>
            <w:r w:rsidRPr="00811CBC">
              <w:rPr>
                <w:sz w:val="24"/>
                <w:szCs w:val="24"/>
              </w:rPr>
              <w:lastRenderedPageBreak/>
              <w:t>муниципальной программы &lt;8&gt;</w:t>
            </w:r>
          </w:p>
        </w:tc>
        <w:tc>
          <w:tcPr>
            <w:tcW w:w="266" w:type="pct"/>
            <w:vMerge w:val="restart"/>
          </w:tcPr>
          <w:p w:rsidR="004007EF" w:rsidRPr="00811CBC" w:rsidRDefault="004007EF" w:rsidP="004007E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717" w:type="pct"/>
            <w:gridSpan w:val="2"/>
            <w:vMerge w:val="restart"/>
          </w:tcPr>
          <w:p w:rsidR="004007EF" w:rsidRPr="00811CBC" w:rsidRDefault="004007EF" w:rsidP="004007E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 xml:space="preserve">Наименование </w:t>
            </w:r>
            <w:r w:rsidRPr="00811CBC">
              <w:rPr>
                <w:sz w:val="24"/>
                <w:szCs w:val="24"/>
              </w:rPr>
              <w:lastRenderedPageBreak/>
              <w:t>целевого показателя</w:t>
            </w:r>
          </w:p>
          <w:p w:rsidR="004007EF" w:rsidRPr="00811CBC" w:rsidRDefault="004007EF" w:rsidP="004007E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&lt;8.1&gt;</w:t>
            </w:r>
          </w:p>
        </w:tc>
        <w:tc>
          <w:tcPr>
            <w:tcW w:w="632" w:type="pct"/>
            <w:gridSpan w:val="3"/>
            <w:vMerge w:val="restart"/>
          </w:tcPr>
          <w:p w:rsidR="004007EF" w:rsidRPr="00811CBC" w:rsidRDefault="004007EF" w:rsidP="004007E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lastRenderedPageBreak/>
              <w:t xml:space="preserve">Документ - </w:t>
            </w:r>
            <w:r w:rsidRPr="00811CBC">
              <w:rPr>
                <w:sz w:val="24"/>
                <w:szCs w:val="24"/>
              </w:rPr>
              <w:lastRenderedPageBreak/>
              <w:t>основание</w:t>
            </w:r>
          </w:p>
          <w:p w:rsidR="004007EF" w:rsidRPr="00811CBC" w:rsidRDefault="004007EF" w:rsidP="004007E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&lt;8.2&gt;</w:t>
            </w:r>
          </w:p>
        </w:tc>
        <w:tc>
          <w:tcPr>
            <w:tcW w:w="2652" w:type="pct"/>
            <w:gridSpan w:val="12"/>
          </w:tcPr>
          <w:p w:rsidR="004007EF" w:rsidRPr="00811CBC" w:rsidRDefault="004007EF" w:rsidP="004007E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lastRenderedPageBreak/>
              <w:t>Значение показателя по годам</w:t>
            </w:r>
          </w:p>
        </w:tc>
      </w:tr>
      <w:tr w:rsidR="00C96D44" w:rsidRPr="00811CBC" w:rsidTr="00811CBC">
        <w:trPr>
          <w:cantSplit/>
          <w:trHeight w:val="20"/>
        </w:trPr>
        <w:tc>
          <w:tcPr>
            <w:tcW w:w="732" w:type="pct"/>
            <w:vMerge/>
          </w:tcPr>
          <w:p w:rsidR="004007EF" w:rsidRPr="00811CBC" w:rsidRDefault="004007EF" w:rsidP="004007EF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66" w:type="pct"/>
            <w:vMerge/>
          </w:tcPr>
          <w:p w:rsidR="004007EF" w:rsidRPr="00811CBC" w:rsidRDefault="004007EF" w:rsidP="004007EF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17" w:type="pct"/>
            <w:gridSpan w:val="2"/>
            <w:vMerge/>
          </w:tcPr>
          <w:p w:rsidR="004007EF" w:rsidRPr="00811CBC" w:rsidRDefault="004007EF" w:rsidP="004007EF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32" w:type="pct"/>
            <w:gridSpan w:val="3"/>
            <w:vMerge/>
            <w:tcBorders>
              <w:right w:val="single" w:sz="4" w:space="0" w:color="auto"/>
            </w:tcBorders>
          </w:tcPr>
          <w:p w:rsidR="004007EF" w:rsidRPr="00811CBC" w:rsidRDefault="004007EF" w:rsidP="004007EF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EF" w:rsidRPr="00811CBC" w:rsidRDefault="004007EF" w:rsidP="004007E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Базовое значение</w:t>
            </w:r>
          </w:p>
          <w:p w:rsidR="004007EF" w:rsidRPr="00811CBC" w:rsidRDefault="004007EF" w:rsidP="004007E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&lt;8.3&gt;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EF" w:rsidRPr="00811CBC" w:rsidRDefault="00FB766C" w:rsidP="004007E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2022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EF" w:rsidRPr="00811CBC" w:rsidRDefault="00FB766C" w:rsidP="004007E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2023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EF" w:rsidRPr="00811CBC" w:rsidRDefault="00FB766C" w:rsidP="004007E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2024</w:t>
            </w:r>
          </w:p>
        </w:tc>
        <w:tc>
          <w:tcPr>
            <w:tcW w:w="3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EF" w:rsidRPr="00811CBC" w:rsidRDefault="00FB766C" w:rsidP="004007E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2025-2030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EF" w:rsidRPr="00811CBC" w:rsidRDefault="004007EF" w:rsidP="004007E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На момент окончания реализации муниципальной программы</w:t>
            </w:r>
          </w:p>
          <w:p w:rsidR="004007EF" w:rsidRPr="00811CBC" w:rsidRDefault="004007EF" w:rsidP="004007E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&lt;8.4&gt;</w:t>
            </w:r>
          </w:p>
        </w:tc>
        <w:tc>
          <w:tcPr>
            <w:tcW w:w="649" w:type="pct"/>
            <w:gridSpan w:val="2"/>
            <w:tcBorders>
              <w:left w:val="single" w:sz="4" w:space="0" w:color="auto"/>
            </w:tcBorders>
          </w:tcPr>
          <w:p w:rsidR="004007EF" w:rsidRPr="00811CBC" w:rsidRDefault="004007EF" w:rsidP="004007E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Ответственный исполнитель/ соисполнитель за достижение показателя</w:t>
            </w:r>
          </w:p>
          <w:p w:rsidR="004007EF" w:rsidRPr="00811CBC" w:rsidRDefault="004007EF" w:rsidP="004007E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&lt;8.5&gt;</w:t>
            </w:r>
          </w:p>
        </w:tc>
      </w:tr>
      <w:tr w:rsidR="004007EF" w:rsidRPr="00811CBC" w:rsidTr="00811CBC">
        <w:trPr>
          <w:cantSplit/>
          <w:trHeight w:val="20"/>
        </w:trPr>
        <w:tc>
          <w:tcPr>
            <w:tcW w:w="732" w:type="pct"/>
            <w:vMerge/>
          </w:tcPr>
          <w:p w:rsidR="004007EF" w:rsidRPr="00811CBC" w:rsidRDefault="004007EF" w:rsidP="004007EF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66" w:type="pct"/>
          </w:tcPr>
          <w:p w:rsidR="004007EF" w:rsidRPr="00811CBC" w:rsidRDefault="004007EF" w:rsidP="00D765F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1</w:t>
            </w:r>
          </w:p>
        </w:tc>
        <w:tc>
          <w:tcPr>
            <w:tcW w:w="717" w:type="pct"/>
            <w:gridSpan w:val="2"/>
          </w:tcPr>
          <w:p w:rsidR="004007EF" w:rsidRPr="00811CBC" w:rsidRDefault="00FB766C" w:rsidP="001F5CA6">
            <w:pPr>
              <w:pStyle w:val="Default"/>
              <w:jc w:val="both"/>
              <w:rPr>
                <w:color w:val="auto"/>
              </w:rPr>
            </w:pPr>
            <w:r w:rsidRPr="00811CBC">
              <w:rPr>
                <w:color w:val="auto"/>
              </w:rPr>
              <w:t>Доля</w:t>
            </w:r>
            <w:r w:rsidR="00095683" w:rsidRPr="00811CBC">
              <w:rPr>
                <w:color w:val="auto"/>
              </w:rPr>
              <w:t xml:space="preserve"> </w:t>
            </w:r>
            <w:r w:rsidR="001F5CA6" w:rsidRPr="00811CBC">
              <w:rPr>
                <w:color w:val="auto"/>
              </w:rPr>
              <w:t>освещенных улиц</w:t>
            </w:r>
            <w:r w:rsidRPr="00811CBC">
              <w:rPr>
                <w:color w:val="auto"/>
              </w:rPr>
              <w:t xml:space="preserve"> в общей протяженности </w:t>
            </w:r>
            <w:r w:rsidR="001F5CA6" w:rsidRPr="00811CBC">
              <w:rPr>
                <w:color w:val="auto"/>
              </w:rPr>
              <w:t>уличной</w:t>
            </w:r>
            <w:r w:rsidRPr="00811CBC">
              <w:rPr>
                <w:color w:val="auto"/>
              </w:rPr>
              <w:t xml:space="preserve"> сети</w:t>
            </w:r>
            <w:r w:rsidR="001F5CA6" w:rsidRPr="00811CBC">
              <w:rPr>
                <w:color w:val="auto"/>
              </w:rPr>
              <w:t xml:space="preserve"> города</w:t>
            </w:r>
            <w:r w:rsidRPr="00811CBC">
              <w:rPr>
                <w:color w:val="auto"/>
              </w:rPr>
              <w:t>,</w:t>
            </w:r>
            <w:r w:rsidR="0001576A" w:rsidRPr="00811CBC">
              <w:rPr>
                <w:color w:val="auto"/>
              </w:rPr>
              <w:t xml:space="preserve"> </w:t>
            </w:r>
            <w:proofErr w:type="gramStart"/>
            <w:r w:rsidR="0001576A" w:rsidRPr="00811CBC">
              <w:rPr>
                <w:color w:val="auto"/>
              </w:rPr>
              <w:t xml:space="preserve">ежегодно, </w:t>
            </w:r>
            <w:r w:rsidRPr="00811CBC">
              <w:rPr>
                <w:color w:val="auto"/>
              </w:rPr>
              <w:t xml:space="preserve"> %</w:t>
            </w:r>
            <w:proofErr w:type="gramEnd"/>
          </w:p>
        </w:tc>
        <w:tc>
          <w:tcPr>
            <w:tcW w:w="632" w:type="pct"/>
            <w:gridSpan w:val="3"/>
          </w:tcPr>
          <w:p w:rsidR="004007EF" w:rsidRPr="00811CBC" w:rsidRDefault="00A213E2" w:rsidP="00D765F2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Распоряжение Правительства РФ от 23.03.2019 № 510-р «Об утверждении Методики формирования индекса качества городской среды»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</w:tcBorders>
          </w:tcPr>
          <w:p w:rsidR="004007EF" w:rsidRPr="00811CBC" w:rsidRDefault="00FB766C" w:rsidP="00D765F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54,4</w:t>
            </w:r>
          </w:p>
        </w:tc>
        <w:tc>
          <w:tcPr>
            <w:tcW w:w="334" w:type="pct"/>
            <w:tcBorders>
              <w:top w:val="single" w:sz="4" w:space="0" w:color="auto"/>
            </w:tcBorders>
          </w:tcPr>
          <w:p w:rsidR="004007EF" w:rsidRPr="00811CBC" w:rsidRDefault="00FB766C" w:rsidP="00D765F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54,4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</w:tcBorders>
          </w:tcPr>
          <w:p w:rsidR="004007EF" w:rsidRPr="00811CBC" w:rsidRDefault="00FB766C" w:rsidP="00D765F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54,4</w:t>
            </w:r>
          </w:p>
        </w:tc>
        <w:tc>
          <w:tcPr>
            <w:tcW w:w="334" w:type="pct"/>
            <w:tcBorders>
              <w:top w:val="single" w:sz="4" w:space="0" w:color="auto"/>
            </w:tcBorders>
          </w:tcPr>
          <w:p w:rsidR="004007EF" w:rsidRPr="00811CBC" w:rsidRDefault="00FB766C" w:rsidP="00D765F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54,4</w:t>
            </w:r>
          </w:p>
        </w:tc>
        <w:tc>
          <w:tcPr>
            <w:tcW w:w="334" w:type="pct"/>
            <w:gridSpan w:val="3"/>
            <w:tcBorders>
              <w:top w:val="single" w:sz="4" w:space="0" w:color="auto"/>
            </w:tcBorders>
          </w:tcPr>
          <w:p w:rsidR="004007EF" w:rsidRPr="00811CBC" w:rsidRDefault="00FB766C" w:rsidP="00D765F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54,4</w:t>
            </w:r>
          </w:p>
        </w:tc>
        <w:tc>
          <w:tcPr>
            <w:tcW w:w="334" w:type="pct"/>
            <w:tcBorders>
              <w:top w:val="single" w:sz="4" w:space="0" w:color="auto"/>
            </w:tcBorders>
          </w:tcPr>
          <w:p w:rsidR="004007EF" w:rsidRPr="00811CBC" w:rsidRDefault="00FB766C" w:rsidP="00D765F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54,4</w:t>
            </w:r>
          </w:p>
        </w:tc>
        <w:tc>
          <w:tcPr>
            <w:tcW w:w="649" w:type="pct"/>
            <w:gridSpan w:val="2"/>
          </w:tcPr>
          <w:p w:rsidR="004007EF" w:rsidRPr="00811CBC" w:rsidRDefault="00FC4AC2" w:rsidP="00D765F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Управление по жилищно-коммунальному комплексу, транспорту и дорогам администрации города Пыть-Яха</w:t>
            </w:r>
          </w:p>
        </w:tc>
      </w:tr>
      <w:tr w:rsidR="00C96D44" w:rsidRPr="00811CBC" w:rsidTr="00811CBC">
        <w:trPr>
          <w:cantSplit/>
          <w:trHeight w:val="20"/>
        </w:trPr>
        <w:tc>
          <w:tcPr>
            <w:tcW w:w="732" w:type="pct"/>
            <w:vMerge/>
          </w:tcPr>
          <w:p w:rsidR="00C96D44" w:rsidRPr="00811CBC" w:rsidRDefault="00C96D44" w:rsidP="004007EF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66" w:type="pct"/>
          </w:tcPr>
          <w:p w:rsidR="00C96D44" w:rsidRPr="00811CBC" w:rsidRDefault="00C96D44" w:rsidP="00D765F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2</w:t>
            </w:r>
          </w:p>
        </w:tc>
        <w:tc>
          <w:tcPr>
            <w:tcW w:w="717" w:type="pct"/>
            <w:gridSpan w:val="2"/>
          </w:tcPr>
          <w:p w:rsidR="00C96D44" w:rsidRPr="00811CBC" w:rsidRDefault="00C96D44" w:rsidP="00D765F2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  <w:shd w:val="clear" w:color="auto" w:fill="FFFFFF"/>
              </w:rPr>
              <w:t xml:space="preserve">Площадь </w:t>
            </w:r>
            <w:proofErr w:type="gramStart"/>
            <w:r w:rsidRPr="00811CBC">
              <w:rPr>
                <w:sz w:val="24"/>
                <w:szCs w:val="24"/>
                <w:shd w:val="clear" w:color="auto" w:fill="FFFFFF"/>
              </w:rPr>
              <w:t xml:space="preserve">содержания </w:t>
            </w:r>
            <w:r w:rsidR="00D765F2" w:rsidRPr="00811CBC">
              <w:rPr>
                <w:sz w:val="24"/>
                <w:szCs w:val="24"/>
                <w:shd w:val="clear" w:color="auto" w:fill="FFFFFF"/>
              </w:rPr>
              <w:t xml:space="preserve"> лесов</w:t>
            </w:r>
            <w:proofErr w:type="gramEnd"/>
            <w:r w:rsidR="00D765F2" w:rsidRPr="00811CBC">
              <w:rPr>
                <w:sz w:val="24"/>
                <w:szCs w:val="24"/>
                <w:shd w:val="clear" w:color="auto" w:fill="FFFFFF"/>
              </w:rPr>
              <w:t xml:space="preserve"> и </w:t>
            </w:r>
            <w:r w:rsidRPr="00811CBC">
              <w:rPr>
                <w:sz w:val="24"/>
                <w:szCs w:val="24"/>
                <w:shd w:val="clear" w:color="auto" w:fill="FFFFFF"/>
              </w:rPr>
              <w:t xml:space="preserve">зеленых </w:t>
            </w:r>
            <w:r w:rsidR="00D765F2" w:rsidRPr="00811CBC">
              <w:rPr>
                <w:sz w:val="24"/>
                <w:szCs w:val="24"/>
                <w:shd w:val="clear" w:color="auto" w:fill="FFFFFF"/>
              </w:rPr>
              <w:t>насаждений</w:t>
            </w:r>
            <w:r w:rsidRPr="00811CBC">
              <w:rPr>
                <w:sz w:val="24"/>
                <w:szCs w:val="24"/>
                <w:shd w:val="clear" w:color="auto" w:fill="FFFFFF"/>
              </w:rPr>
              <w:t xml:space="preserve"> на территории городского округа, </w:t>
            </w:r>
            <w:r w:rsidR="0001576A" w:rsidRPr="00811CBC">
              <w:rPr>
                <w:sz w:val="24"/>
                <w:szCs w:val="24"/>
                <w:shd w:val="clear" w:color="auto" w:fill="FFFFFF"/>
              </w:rPr>
              <w:t xml:space="preserve">ежегодно, </w:t>
            </w:r>
            <w:r w:rsidRPr="00811CBC">
              <w:rPr>
                <w:sz w:val="24"/>
                <w:szCs w:val="24"/>
                <w:shd w:val="clear" w:color="auto" w:fill="FFFFFF"/>
              </w:rPr>
              <w:t>га</w:t>
            </w:r>
          </w:p>
        </w:tc>
        <w:tc>
          <w:tcPr>
            <w:tcW w:w="632" w:type="pct"/>
            <w:gridSpan w:val="3"/>
          </w:tcPr>
          <w:p w:rsidR="00C96D44" w:rsidRPr="00811CBC" w:rsidRDefault="00A213E2" w:rsidP="00A213E2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Лесной кодекс Российской Федерации от 04.12.2006 №200-ФЗ, Правила благоустройства городского округа Пыть-Ях, утв. Решением Думы города Пыть-Яха от 28.08.2019 №263</w:t>
            </w:r>
          </w:p>
        </w:tc>
        <w:tc>
          <w:tcPr>
            <w:tcW w:w="334" w:type="pct"/>
            <w:gridSpan w:val="2"/>
          </w:tcPr>
          <w:p w:rsidR="00C96D44" w:rsidRPr="00811CBC" w:rsidRDefault="00C96D44" w:rsidP="00D765F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2671,7</w:t>
            </w:r>
          </w:p>
        </w:tc>
        <w:tc>
          <w:tcPr>
            <w:tcW w:w="334" w:type="pct"/>
          </w:tcPr>
          <w:p w:rsidR="00C96D44" w:rsidRPr="00811CBC" w:rsidRDefault="00C96D44" w:rsidP="00D765F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2671,7</w:t>
            </w:r>
          </w:p>
        </w:tc>
        <w:tc>
          <w:tcPr>
            <w:tcW w:w="334" w:type="pct"/>
            <w:gridSpan w:val="2"/>
          </w:tcPr>
          <w:p w:rsidR="00C96D44" w:rsidRPr="00811CBC" w:rsidRDefault="00C96D44" w:rsidP="00D765F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2671,7</w:t>
            </w:r>
          </w:p>
        </w:tc>
        <w:tc>
          <w:tcPr>
            <w:tcW w:w="334" w:type="pct"/>
          </w:tcPr>
          <w:p w:rsidR="00C96D44" w:rsidRPr="00811CBC" w:rsidRDefault="00C96D44" w:rsidP="00D765F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2671,7</w:t>
            </w:r>
          </w:p>
        </w:tc>
        <w:tc>
          <w:tcPr>
            <w:tcW w:w="334" w:type="pct"/>
            <w:gridSpan w:val="3"/>
          </w:tcPr>
          <w:p w:rsidR="00C96D44" w:rsidRPr="00811CBC" w:rsidRDefault="00C96D44" w:rsidP="00D765F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2671,7</w:t>
            </w:r>
          </w:p>
        </w:tc>
        <w:tc>
          <w:tcPr>
            <w:tcW w:w="334" w:type="pct"/>
          </w:tcPr>
          <w:p w:rsidR="00C96D44" w:rsidRPr="00811CBC" w:rsidRDefault="00C96D44" w:rsidP="00D765F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2671,7</w:t>
            </w:r>
          </w:p>
        </w:tc>
        <w:tc>
          <w:tcPr>
            <w:tcW w:w="649" w:type="pct"/>
            <w:gridSpan w:val="2"/>
          </w:tcPr>
          <w:p w:rsidR="00C96D44" w:rsidRPr="00811CBC" w:rsidRDefault="00FC4AC2" w:rsidP="00D765F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Управление по жилищно-коммунальному комплексу, транспорту и дорогам администрации города Пыть-Яха</w:t>
            </w:r>
          </w:p>
        </w:tc>
      </w:tr>
      <w:tr w:rsidR="00C96D44" w:rsidRPr="00811CBC" w:rsidTr="00811CBC">
        <w:trPr>
          <w:cantSplit/>
          <w:trHeight w:val="20"/>
        </w:trPr>
        <w:tc>
          <w:tcPr>
            <w:tcW w:w="732" w:type="pct"/>
            <w:vMerge/>
          </w:tcPr>
          <w:p w:rsidR="00C96D44" w:rsidRPr="00811CBC" w:rsidRDefault="00C96D44" w:rsidP="00C96D44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66" w:type="pct"/>
          </w:tcPr>
          <w:p w:rsidR="00C96D44" w:rsidRPr="00811CBC" w:rsidRDefault="00C96D44" w:rsidP="00D765F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3</w:t>
            </w:r>
          </w:p>
        </w:tc>
        <w:tc>
          <w:tcPr>
            <w:tcW w:w="717" w:type="pct"/>
            <w:gridSpan w:val="2"/>
          </w:tcPr>
          <w:p w:rsidR="00C96D44" w:rsidRPr="00811CBC" w:rsidRDefault="00012A12" w:rsidP="00D765F2">
            <w:pPr>
              <w:pStyle w:val="Default"/>
              <w:jc w:val="both"/>
              <w:rPr>
                <w:color w:val="auto"/>
                <w:shd w:val="clear" w:color="auto" w:fill="FFFFFF"/>
              </w:rPr>
            </w:pPr>
            <w:r w:rsidRPr="00811CBC">
              <w:rPr>
                <w:color w:val="auto"/>
              </w:rPr>
              <w:t>Площадь с</w:t>
            </w:r>
            <w:r w:rsidR="00C96D44" w:rsidRPr="00811CBC">
              <w:rPr>
                <w:color w:val="auto"/>
              </w:rPr>
              <w:t>одер</w:t>
            </w:r>
            <w:r w:rsidRPr="00811CBC">
              <w:rPr>
                <w:color w:val="auto"/>
              </w:rPr>
              <w:t>жания</w:t>
            </w:r>
            <w:r w:rsidR="00C96D44" w:rsidRPr="00811CBC">
              <w:rPr>
                <w:color w:val="auto"/>
              </w:rPr>
              <w:t xml:space="preserve"> городского кладбища, </w:t>
            </w:r>
            <w:r w:rsidR="0001576A" w:rsidRPr="00811CBC">
              <w:rPr>
                <w:color w:val="auto"/>
              </w:rPr>
              <w:t xml:space="preserve">ежегодно, </w:t>
            </w:r>
            <w:r w:rsidR="00C96D44" w:rsidRPr="00811CBC">
              <w:rPr>
                <w:color w:val="auto"/>
              </w:rPr>
              <w:t>м2</w:t>
            </w:r>
          </w:p>
        </w:tc>
        <w:tc>
          <w:tcPr>
            <w:tcW w:w="632" w:type="pct"/>
            <w:gridSpan w:val="3"/>
          </w:tcPr>
          <w:p w:rsidR="00C96D44" w:rsidRPr="00811CBC" w:rsidRDefault="00811CBC" w:rsidP="00470DD4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hyperlink r:id="rId8" w:history="1">
              <w:r w:rsidR="002B4AB1" w:rsidRPr="00811CBC">
                <w:rPr>
                  <w:rStyle w:val="af3"/>
                  <w:bCs/>
                  <w:color w:val="auto"/>
                  <w:sz w:val="24"/>
                  <w:szCs w:val="24"/>
                  <w:u w:val="none"/>
                  <w:shd w:val="clear" w:color="auto" w:fill="FFFFFF"/>
                </w:rPr>
                <w:t>Федеральный закон от 12.01.1996 № 8-ФЗ "О погребении и похоронном деле"</w:t>
              </w:r>
            </w:hyperlink>
          </w:p>
        </w:tc>
        <w:tc>
          <w:tcPr>
            <w:tcW w:w="334" w:type="pct"/>
            <w:gridSpan w:val="2"/>
          </w:tcPr>
          <w:p w:rsidR="00C96D44" w:rsidRPr="00811CBC" w:rsidRDefault="00C96D44" w:rsidP="00D765F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53900</w:t>
            </w:r>
          </w:p>
        </w:tc>
        <w:tc>
          <w:tcPr>
            <w:tcW w:w="334" w:type="pct"/>
          </w:tcPr>
          <w:p w:rsidR="00C96D44" w:rsidRPr="00811CBC" w:rsidRDefault="00C96D44" w:rsidP="00D765F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53900</w:t>
            </w:r>
          </w:p>
        </w:tc>
        <w:tc>
          <w:tcPr>
            <w:tcW w:w="334" w:type="pct"/>
            <w:gridSpan w:val="2"/>
          </w:tcPr>
          <w:p w:rsidR="00C96D44" w:rsidRPr="00811CBC" w:rsidRDefault="00C96D44" w:rsidP="00D765F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53900</w:t>
            </w:r>
          </w:p>
        </w:tc>
        <w:tc>
          <w:tcPr>
            <w:tcW w:w="334" w:type="pct"/>
          </w:tcPr>
          <w:p w:rsidR="00C96D44" w:rsidRPr="00811CBC" w:rsidRDefault="00C96D44" w:rsidP="00D765F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53900</w:t>
            </w:r>
          </w:p>
        </w:tc>
        <w:tc>
          <w:tcPr>
            <w:tcW w:w="334" w:type="pct"/>
            <w:gridSpan w:val="3"/>
          </w:tcPr>
          <w:p w:rsidR="00C96D44" w:rsidRPr="00811CBC" w:rsidRDefault="00C96D44" w:rsidP="00D765F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53900</w:t>
            </w:r>
          </w:p>
        </w:tc>
        <w:tc>
          <w:tcPr>
            <w:tcW w:w="334" w:type="pct"/>
          </w:tcPr>
          <w:p w:rsidR="00C96D44" w:rsidRPr="00811CBC" w:rsidRDefault="00C96D44" w:rsidP="00D765F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53900</w:t>
            </w:r>
          </w:p>
        </w:tc>
        <w:tc>
          <w:tcPr>
            <w:tcW w:w="649" w:type="pct"/>
            <w:gridSpan w:val="2"/>
          </w:tcPr>
          <w:p w:rsidR="00C96D44" w:rsidRPr="00811CBC" w:rsidRDefault="00FC4AC2" w:rsidP="00D765F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Управление по жилищно-коммунальному комплексу, транспорту и дорогам администрации города Пыть-Яха</w:t>
            </w:r>
          </w:p>
        </w:tc>
      </w:tr>
      <w:tr w:rsidR="0001576A" w:rsidRPr="00811CBC" w:rsidTr="00811CBC">
        <w:trPr>
          <w:cantSplit/>
          <w:trHeight w:val="20"/>
        </w:trPr>
        <w:tc>
          <w:tcPr>
            <w:tcW w:w="732" w:type="pct"/>
            <w:vMerge/>
          </w:tcPr>
          <w:p w:rsidR="0001576A" w:rsidRPr="00811CBC" w:rsidRDefault="0001576A" w:rsidP="0001576A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66" w:type="pct"/>
          </w:tcPr>
          <w:p w:rsidR="0001576A" w:rsidRPr="00811CBC" w:rsidRDefault="0001576A" w:rsidP="00D765F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4</w:t>
            </w:r>
          </w:p>
        </w:tc>
        <w:tc>
          <w:tcPr>
            <w:tcW w:w="717" w:type="pct"/>
            <w:gridSpan w:val="2"/>
          </w:tcPr>
          <w:p w:rsidR="0001576A" w:rsidRPr="00811CBC" w:rsidRDefault="0001576A" w:rsidP="00724D6D">
            <w:pPr>
              <w:pStyle w:val="Default"/>
              <w:jc w:val="both"/>
              <w:rPr>
                <w:color w:val="auto"/>
              </w:rPr>
            </w:pPr>
            <w:r w:rsidRPr="00811CBC">
              <w:rPr>
                <w:color w:val="auto"/>
              </w:rPr>
              <w:t xml:space="preserve">Количество </w:t>
            </w:r>
            <w:proofErr w:type="gramStart"/>
            <w:r w:rsidRPr="00811CBC">
              <w:rPr>
                <w:color w:val="auto"/>
              </w:rPr>
              <w:t xml:space="preserve">выполненных  </w:t>
            </w:r>
            <w:r w:rsidR="00E84236" w:rsidRPr="00811CBC">
              <w:rPr>
                <w:color w:val="auto"/>
              </w:rPr>
              <w:t>работ</w:t>
            </w:r>
            <w:proofErr w:type="gramEnd"/>
            <w:r w:rsidRPr="00811CBC">
              <w:rPr>
                <w:color w:val="auto"/>
              </w:rPr>
              <w:t xml:space="preserve"> по </w:t>
            </w:r>
            <w:r w:rsidR="00724D6D" w:rsidRPr="00811CBC">
              <w:rPr>
                <w:color w:val="auto"/>
              </w:rPr>
              <w:t xml:space="preserve">обустройству </w:t>
            </w:r>
            <w:r w:rsidRPr="00811CBC">
              <w:rPr>
                <w:color w:val="auto"/>
              </w:rPr>
              <w:t xml:space="preserve"> </w:t>
            </w:r>
            <w:r w:rsidR="00724D6D" w:rsidRPr="00811CBC">
              <w:rPr>
                <w:color w:val="auto"/>
              </w:rPr>
              <w:t xml:space="preserve">мест </w:t>
            </w:r>
            <w:r w:rsidRPr="00811CBC">
              <w:rPr>
                <w:color w:val="auto"/>
              </w:rPr>
              <w:t xml:space="preserve">массового отдыха жителей (праздничное, новогоднее оформление территорий), ежегодно, </w:t>
            </w:r>
            <w:r w:rsidR="00E84236" w:rsidRPr="00811CBC">
              <w:rPr>
                <w:color w:val="auto"/>
              </w:rPr>
              <w:t>ед.</w:t>
            </w:r>
            <w:r w:rsidRPr="00811CBC">
              <w:rPr>
                <w:color w:val="auto"/>
              </w:rPr>
              <w:t xml:space="preserve"> </w:t>
            </w:r>
          </w:p>
        </w:tc>
        <w:tc>
          <w:tcPr>
            <w:tcW w:w="632" w:type="pct"/>
            <w:gridSpan w:val="3"/>
          </w:tcPr>
          <w:p w:rsidR="0001576A" w:rsidRPr="00811CBC" w:rsidRDefault="00470DD4" w:rsidP="00470DD4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 xml:space="preserve">Федеральный закон от 06.10.2003 № 131-ФЗ "Об общих принципах организации местного самоуправления в Российской Федерации" </w:t>
            </w:r>
          </w:p>
        </w:tc>
        <w:tc>
          <w:tcPr>
            <w:tcW w:w="334" w:type="pct"/>
            <w:gridSpan w:val="2"/>
          </w:tcPr>
          <w:p w:rsidR="0001576A" w:rsidRPr="00811CBC" w:rsidRDefault="0001576A" w:rsidP="00D765F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4</w:t>
            </w:r>
          </w:p>
        </w:tc>
        <w:tc>
          <w:tcPr>
            <w:tcW w:w="334" w:type="pct"/>
          </w:tcPr>
          <w:p w:rsidR="0001576A" w:rsidRPr="00811CBC" w:rsidRDefault="0001576A" w:rsidP="00D765F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8</w:t>
            </w:r>
          </w:p>
        </w:tc>
        <w:tc>
          <w:tcPr>
            <w:tcW w:w="334" w:type="pct"/>
            <w:gridSpan w:val="2"/>
          </w:tcPr>
          <w:p w:rsidR="0001576A" w:rsidRPr="00811CBC" w:rsidRDefault="0001576A" w:rsidP="00D765F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8</w:t>
            </w:r>
          </w:p>
        </w:tc>
        <w:tc>
          <w:tcPr>
            <w:tcW w:w="334" w:type="pct"/>
          </w:tcPr>
          <w:p w:rsidR="0001576A" w:rsidRPr="00811CBC" w:rsidRDefault="0001576A" w:rsidP="00D765F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8</w:t>
            </w:r>
          </w:p>
        </w:tc>
        <w:tc>
          <w:tcPr>
            <w:tcW w:w="334" w:type="pct"/>
            <w:gridSpan w:val="3"/>
          </w:tcPr>
          <w:p w:rsidR="0001576A" w:rsidRPr="00811CBC" w:rsidRDefault="0001576A" w:rsidP="00D765F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8</w:t>
            </w:r>
          </w:p>
        </w:tc>
        <w:tc>
          <w:tcPr>
            <w:tcW w:w="334" w:type="pct"/>
          </w:tcPr>
          <w:p w:rsidR="0001576A" w:rsidRPr="00811CBC" w:rsidRDefault="0001576A" w:rsidP="00D765F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8</w:t>
            </w:r>
          </w:p>
        </w:tc>
        <w:tc>
          <w:tcPr>
            <w:tcW w:w="649" w:type="pct"/>
            <w:gridSpan w:val="2"/>
          </w:tcPr>
          <w:p w:rsidR="0001576A" w:rsidRPr="00811CBC" w:rsidRDefault="00FC4AC2" w:rsidP="00D765F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Управление по жилищно-коммунальному комплексу, транспорту и дорогам администрации города Пыть-Яха/ Управление архитектуры и градостроительства</w:t>
            </w:r>
            <w:r w:rsidR="00230A75" w:rsidRPr="00811CBC">
              <w:rPr>
                <w:sz w:val="24"/>
                <w:szCs w:val="24"/>
              </w:rPr>
              <w:t xml:space="preserve">/ Управление по культуре и спорту </w:t>
            </w:r>
            <w:r w:rsidR="00AF3603" w:rsidRPr="00811CBC">
              <w:rPr>
                <w:sz w:val="24"/>
                <w:szCs w:val="24"/>
              </w:rPr>
              <w:t>/Управление по внутренней политике</w:t>
            </w:r>
          </w:p>
        </w:tc>
      </w:tr>
      <w:tr w:rsidR="0001576A" w:rsidRPr="00811CBC" w:rsidTr="00811CBC">
        <w:trPr>
          <w:cantSplit/>
          <w:trHeight w:val="20"/>
        </w:trPr>
        <w:tc>
          <w:tcPr>
            <w:tcW w:w="732" w:type="pct"/>
            <w:vMerge/>
          </w:tcPr>
          <w:p w:rsidR="0001576A" w:rsidRPr="00811CBC" w:rsidRDefault="0001576A" w:rsidP="0001576A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66" w:type="pct"/>
          </w:tcPr>
          <w:p w:rsidR="0001576A" w:rsidRPr="00811CBC" w:rsidRDefault="0001576A" w:rsidP="00D765F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5</w:t>
            </w:r>
          </w:p>
        </w:tc>
        <w:tc>
          <w:tcPr>
            <w:tcW w:w="717" w:type="pct"/>
            <w:gridSpan w:val="2"/>
          </w:tcPr>
          <w:p w:rsidR="0001576A" w:rsidRPr="00811CBC" w:rsidRDefault="00823748" w:rsidP="00E84236">
            <w:pPr>
              <w:pStyle w:val="Default"/>
              <w:jc w:val="both"/>
              <w:rPr>
                <w:color w:val="auto"/>
              </w:rPr>
            </w:pPr>
            <w:r w:rsidRPr="00811CBC">
              <w:rPr>
                <w:color w:val="auto"/>
                <w:shd w:val="clear" w:color="auto" w:fill="FFFFFF"/>
              </w:rPr>
              <w:t xml:space="preserve">Количество выполненных </w:t>
            </w:r>
            <w:r w:rsidR="00E84236" w:rsidRPr="00811CBC">
              <w:rPr>
                <w:color w:val="auto"/>
                <w:shd w:val="clear" w:color="auto" w:fill="FFFFFF"/>
              </w:rPr>
              <w:t>работ</w:t>
            </w:r>
            <w:r w:rsidR="0001576A" w:rsidRPr="00811CBC">
              <w:rPr>
                <w:color w:val="auto"/>
                <w:shd w:val="clear" w:color="auto" w:fill="FFFFFF"/>
              </w:rPr>
              <w:t xml:space="preserve"> </w:t>
            </w:r>
            <w:r w:rsidRPr="00811CBC">
              <w:rPr>
                <w:color w:val="auto"/>
                <w:shd w:val="clear" w:color="auto" w:fill="FFFFFF"/>
              </w:rPr>
              <w:t xml:space="preserve">по развитию объектов благоустройства, </w:t>
            </w:r>
            <w:r w:rsidR="00D765F2" w:rsidRPr="00811CBC">
              <w:rPr>
                <w:color w:val="auto"/>
              </w:rPr>
              <w:t>в том числе подготовка ПИР, обустройство и ремонт лестничных спусков в микрорайонах г</w:t>
            </w:r>
            <w:r w:rsidR="00E84236" w:rsidRPr="00811CBC">
              <w:rPr>
                <w:color w:val="auto"/>
              </w:rPr>
              <w:t>орода, ед</w:t>
            </w:r>
            <w:r w:rsidR="00D765F2" w:rsidRPr="00811CBC">
              <w:rPr>
                <w:color w:val="auto"/>
              </w:rPr>
              <w:t>.*</w:t>
            </w:r>
          </w:p>
        </w:tc>
        <w:tc>
          <w:tcPr>
            <w:tcW w:w="632" w:type="pct"/>
            <w:gridSpan w:val="3"/>
          </w:tcPr>
          <w:p w:rsidR="0001576A" w:rsidRPr="00811CBC" w:rsidRDefault="00470DD4" w:rsidP="00D765F2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Федеральный закон от 06.10.2003 № 131-ФЗ "Об общих принципах организации местного самоуправления в Российской Федерации", Правила благоустройства городского округа Пыть-Ях, утв. Решением Думы города Пыть-Яха от 28.08.2019 №263</w:t>
            </w:r>
          </w:p>
        </w:tc>
        <w:tc>
          <w:tcPr>
            <w:tcW w:w="334" w:type="pct"/>
            <w:gridSpan w:val="2"/>
          </w:tcPr>
          <w:p w:rsidR="0001576A" w:rsidRPr="00811CBC" w:rsidRDefault="00D765F2" w:rsidP="00D765F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4</w:t>
            </w:r>
          </w:p>
        </w:tc>
        <w:tc>
          <w:tcPr>
            <w:tcW w:w="334" w:type="pct"/>
          </w:tcPr>
          <w:p w:rsidR="0001576A" w:rsidRPr="00811CBC" w:rsidRDefault="00EE69D7" w:rsidP="00D765F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0</w:t>
            </w:r>
          </w:p>
        </w:tc>
        <w:tc>
          <w:tcPr>
            <w:tcW w:w="334" w:type="pct"/>
            <w:gridSpan w:val="2"/>
          </w:tcPr>
          <w:p w:rsidR="0001576A" w:rsidRPr="00811CBC" w:rsidRDefault="00823748" w:rsidP="00D765F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0</w:t>
            </w:r>
          </w:p>
        </w:tc>
        <w:tc>
          <w:tcPr>
            <w:tcW w:w="334" w:type="pct"/>
          </w:tcPr>
          <w:p w:rsidR="0001576A" w:rsidRPr="00811CBC" w:rsidRDefault="00823748" w:rsidP="00D765F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0</w:t>
            </w:r>
          </w:p>
        </w:tc>
        <w:tc>
          <w:tcPr>
            <w:tcW w:w="334" w:type="pct"/>
            <w:gridSpan w:val="3"/>
          </w:tcPr>
          <w:p w:rsidR="0001576A" w:rsidRPr="00811CBC" w:rsidRDefault="00823748" w:rsidP="00D765F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0</w:t>
            </w:r>
          </w:p>
        </w:tc>
        <w:tc>
          <w:tcPr>
            <w:tcW w:w="334" w:type="pct"/>
          </w:tcPr>
          <w:p w:rsidR="0001576A" w:rsidRPr="00811CBC" w:rsidRDefault="00B91CA0" w:rsidP="00D765F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0</w:t>
            </w:r>
          </w:p>
        </w:tc>
        <w:tc>
          <w:tcPr>
            <w:tcW w:w="649" w:type="pct"/>
            <w:gridSpan w:val="2"/>
          </w:tcPr>
          <w:p w:rsidR="0001576A" w:rsidRPr="00811CBC" w:rsidRDefault="00230A75" w:rsidP="00D765F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Управление по жилищно-коммунальному комплексу, транспорту и дорогам администрации города Пыть-Яха</w:t>
            </w:r>
            <w:r w:rsidR="00B6468C" w:rsidRPr="00811CBC">
              <w:rPr>
                <w:sz w:val="24"/>
                <w:szCs w:val="24"/>
              </w:rPr>
              <w:t>/ МКУ «УКС г. Пыть-</w:t>
            </w:r>
            <w:proofErr w:type="gramStart"/>
            <w:r w:rsidR="00B6468C" w:rsidRPr="00811CBC">
              <w:rPr>
                <w:sz w:val="24"/>
                <w:szCs w:val="24"/>
              </w:rPr>
              <w:t>Ях»</w:t>
            </w:r>
            <w:r w:rsidR="00AF3603" w:rsidRPr="00811CBC">
              <w:rPr>
                <w:sz w:val="24"/>
                <w:szCs w:val="24"/>
              </w:rPr>
              <w:t>/</w:t>
            </w:r>
            <w:proofErr w:type="gramEnd"/>
            <w:r w:rsidR="00AF3603" w:rsidRPr="00811CBC">
              <w:rPr>
                <w:sz w:val="24"/>
                <w:szCs w:val="24"/>
              </w:rPr>
              <w:t xml:space="preserve"> Управление архитектуры и градостроительства</w:t>
            </w:r>
          </w:p>
        </w:tc>
      </w:tr>
      <w:tr w:rsidR="0001576A" w:rsidRPr="00811CBC" w:rsidTr="00811CBC">
        <w:trPr>
          <w:cantSplit/>
          <w:trHeight w:val="20"/>
        </w:trPr>
        <w:tc>
          <w:tcPr>
            <w:tcW w:w="732" w:type="pct"/>
            <w:vMerge/>
          </w:tcPr>
          <w:p w:rsidR="0001576A" w:rsidRPr="00811CBC" w:rsidRDefault="0001576A" w:rsidP="0001576A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66" w:type="pct"/>
          </w:tcPr>
          <w:p w:rsidR="0001576A" w:rsidRPr="00811CBC" w:rsidRDefault="0001576A" w:rsidP="00D765F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6</w:t>
            </w:r>
          </w:p>
        </w:tc>
        <w:tc>
          <w:tcPr>
            <w:tcW w:w="717" w:type="pct"/>
            <w:gridSpan w:val="2"/>
          </w:tcPr>
          <w:p w:rsidR="0001576A" w:rsidRPr="00811CBC" w:rsidRDefault="0001576A" w:rsidP="00D765F2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Площадь территорий</w:t>
            </w:r>
            <w:r w:rsidR="00012A12" w:rsidRPr="00811CBC">
              <w:rPr>
                <w:sz w:val="24"/>
                <w:szCs w:val="24"/>
              </w:rPr>
              <w:t xml:space="preserve"> города, убираемых </w:t>
            </w:r>
            <w:r w:rsidRPr="00811CBC">
              <w:rPr>
                <w:sz w:val="24"/>
                <w:szCs w:val="24"/>
              </w:rPr>
              <w:t>механизированным и ручным способом, ежегодно, м2</w:t>
            </w:r>
          </w:p>
        </w:tc>
        <w:tc>
          <w:tcPr>
            <w:tcW w:w="632" w:type="pct"/>
            <w:gridSpan w:val="3"/>
          </w:tcPr>
          <w:p w:rsidR="00470DD4" w:rsidRPr="00811CBC" w:rsidRDefault="00470DD4" w:rsidP="00D765F2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Федеральный закон от 06.10.2003 № 131-ФЗ "Об общих принципах организации местного самоуправления в Российской Федерации",</w:t>
            </w:r>
          </w:p>
          <w:p w:rsidR="0001576A" w:rsidRPr="00811CBC" w:rsidRDefault="00470DD4" w:rsidP="00D765F2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Правила благоустройства городского округа Пыть-Ях, утв. Решением Думы города Пыть-Яха от 28.08.2019 №263</w:t>
            </w:r>
          </w:p>
        </w:tc>
        <w:tc>
          <w:tcPr>
            <w:tcW w:w="334" w:type="pct"/>
            <w:gridSpan w:val="2"/>
          </w:tcPr>
          <w:p w:rsidR="0001576A" w:rsidRPr="00811CBC" w:rsidRDefault="0001576A" w:rsidP="00D765F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652173,9</w:t>
            </w:r>
          </w:p>
        </w:tc>
        <w:tc>
          <w:tcPr>
            <w:tcW w:w="334" w:type="pct"/>
          </w:tcPr>
          <w:p w:rsidR="0001576A" w:rsidRPr="00811CBC" w:rsidRDefault="0001576A" w:rsidP="00D765F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652173,9</w:t>
            </w:r>
          </w:p>
        </w:tc>
        <w:tc>
          <w:tcPr>
            <w:tcW w:w="334" w:type="pct"/>
            <w:gridSpan w:val="2"/>
          </w:tcPr>
          <w:p w:rsidR="0001576A" w:rsidRPr="00811CBC" w:rsidRDefault="0001576A" w:rsidP="00D765F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652173,9</w:t>
            </w:r>
          </w:p>
        </w:tc>
        <w:tc>
          <w:tcPr>
            <w:tcW w:w="334" w:type="pct"/>
          </w:tcPr>
          <w:p w:rsidR="0001576A" w:rsidRPr="00811CBC" w:rsidRDefault="0001576A" w:rsidP="00D765F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652173,9</w:t>
            </w:r>
          </w:p>
        </w:tc>
        <w:tc>
          <w:tcPr>
            <w:tcW w:w="334" w:type="pct"/>
            <w:gridSpan w:val="3"/>
          </w:tcPr>
          <w:p w:rsidR="0001576A" w:rsidRPr="00811CBC" w:rsidRDefault="0001576A" w:rsidP="00D765F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652173,9</w:t>
            </w:r>
          </w:p>
        </w:tc>
        <w:tc>
          <w:tcPr>
            <w:tcW w:w="334" w:type="pct"/>
          </w:tcPr>
          <w:p w:rsidR="0001576A" w:rsidRPr="00811CBC" w:rsidRDefault="0001576A" w:rsidP="00D765F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652173,9</w:t>
            </w:r>
          </w:p>
        </w:tc>
        <w:tc>
          <w:tcPr>
            <w:tcW w:w="649" w:type="pct"/>
            <w:gridSpan w:val="2"/>
          </w:tcPr>
          <w:p w:rsidR="0001576A" w:rsidRPr="00811CBC" w:rsidRDefault="0001576A" w:rsidP="00D765F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Управление по жилищно-коммунальному комплексу, транспорту и дорогам администрации города Пыть-Яха</w:t>
            </w:r>
          </w:p>
        </w:tc>
      </w:tr>
      <w:tr w:rsidR="0001576A" w:rsidRPr="00811CBC" w:rsidTr="00811CBC">
        <w:trPr>
          <w:cantSplit/>
          <w:trHeight w:val="20"/>
        </w:trPr>
        <w:tc>
          <w:tcPr>
            <w:tcW w:w="732" w:type="pct"/>
            <w:vMerge/>
          </w:tcPr>
          <w:p w:rsidR="0001576A" w:rsidRPr="00811CBC" w:rsidRDefault="0001576A" w:rsidP="0001576A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66" w:type="pct"/>
          </w:tcPr>
          <w:p w:rsidR="0001576A" w:rsidRPr="00811CBC" w:rsidRDefault="0001576A" w:rsidP="00D765F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7</w:t>
            </w:r>
          </w:p>
        </w:tc>
        <w:tc>
          <w:tcPr>
            <w:tcW w:w="717" w:type="pct"/>
            <w:gridSpan w:val="2"/>
          </w:tcPr>
          <w:p w:rsidR="00EE69D7" w:rsidRPr="00811CBC" w:rsidRDefault="00D765F2" w:rsidP="00C8598A">
            <w:pPr>
              <w:pStyle w:val="Default"/>
              <w:jc w:val="both"/>
              <w:rPr>
                <w:color w:val="auto"/>
              </w:rPr>
            </w:pPr>
            <w:r w:rsidRPr="00811CBC">
              <w:rPr>
                <w:color w:val="auto"/>
                <w:shd w:val="clear" w:color="auto" w:fill="FFFFFF"/>
              </w:rPr>
              <w:t xml:space="preserve">Количество выполненных </w:t>
            </w:r>
            <w:r w:rsidR="00E84236" w:rsidRPr="00811CBC">
              <w:rPr>
                <w:color w:val="auto"/>
                <w:shd w:val="clear" w:color="auto" w:fill="FFFFFF"/>
              </w:rPr>
              <w:t>работ</w:t>
            </w:r>
            <w:r w:rsidRPr="00811CBC">
              <w:rPr>
                <w:color w:val="auto"/>
                <w:shd w:val="clear" w:color="auto" w:fill="FFFFFF"/>
              </w:rPr>
              <w:t xml:space="preserve"> по содержанию, </w:t>
            </w:r>
            <w:r w:rsidRPr="00811CBC">
              <w:rPr>
                <w:color w:val="auto"/>
              </w:rPr>
              <w:t>текущему</w:t>
            </w:r>
            <w:r w:rsidR="0001576A" w:rsidRPr="00811CBC">
              <w:rPr>
                <w:color w:val="auto"/>
              </w:rPr>
              <w:t xml:space="preserve"> ремонт</w:t>
            </w:r>
            <w:r w:rsidRPr="00811CBC">
              <w:rPr>
                <w:color w:val="auto"/>
              </w:rPr>
              <w:t>у</w:t>
            </w:r>
            <w:r w:rsidR="00EE69D7" w:rsidRPr="00811CBC">
              <w:rPr>
                <w:color w:val="auto"/>
              </w:rPr>
              <w:t xml:space="preserve"> и обслуживанию</w:t>
            </w:r>
            <w:r w:rsidR="0001576A" w:rsidRPr="00811CBC">
              <w:rPr>
                <w:color w:val="auto"/>
              </w:rPr>
              <w:t xml:space="preserve"> о</w:t>
            </w:r>
            <w:r w:rsidRPr="00811CBC">
              <w:rPr>
                <w:color w:val="auto"/>
              </w:rPr>
              <w:t>бъектов благоустройства</w:t>
            </w:r>
            <w:r w:rsidR="00EE69D7" w:rsidRPr="00811CBC">
              <w:rPr>
                <w:color w:val="auto"/>
              </w:rPr>
              <w:t xml:space="preserve"> (содержание, текущий ремонт городского фонтана, </w:t>
            </w:r>
            <w:r w:rsidR="00EE69D7" w:rsidRPr="00811CBC">
              <w:t>малых архитектурных форм (детские</w:t>
            </w:r>
            <w:r w:rsidR="00C8598A" w:rsidRPr="00811CBC">
              <w:t xml:space="preserve"> игровые (спортивные) комплексы, площадки</w:t>
            </w:r>
            <w:r w:rsidR="00EE69D7" w:rsidRPr="00811CBC">
              <w:t>)</w:t>
            </w:r>
            <w:r w:rsidR="0001576A" w:rsidRPr="00811CBC">
              <w:rPr>
                <w:color w:val="auto"/>
              </w:rPr>
              <w:t xml:space="preserve"> </w:t>
            </w:r>
            <w:r w:rsidRPr="00811CBC">
              <w:rPr>
                <w:color w:val="auto"/>
              </w:rPr>
              <w:t xml:space="preserve">ежегодно, </w:t>
            </w:r>
            <w:r w:rsidR="00E84236" w:rsidRPr="00811CBC">
              <w:rPr>
                <w:color w:val="auto"/>
              </w:rPr>
              <w:t>ед</w:t>
            </w:r>
            <w:r w:rsidRPr="00811CBC">
              <w:rPr>
                <w:color w:val="auto"/>
              </w:rPr>
              <w:t>.</w:t>
            </w:r>
          </w:p>
        </w:tc>
        <w:tc>
          <w:tcPr>
            <w:tcW w:w="632" w:type="pct"/>
            <w:gridSpan w:val="3"/>
          </w:tcPr>
          <w:p w:rsidR="00470DD4" w:rsidRPr="00811CBC" w:rsidRDefault="00470DD4" w:rsidP="00D765F2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Федеральный закон от 06.10.2003 № 131-ФЗ "Об общих принципах организации местного самоуправления в Российской Федерации",</w:t>
            </w:r>
          </w:p>
          <w:p w:rsidR="0001576A" w:rsidRPr="00811CBC" w:rsidRDefault="00470DD4" w:rsidP="00D765F2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Правила благоустройства городского округа Пыть-Ях, утв. Решением Думы города Пыть-Яха от 28.08.2019 №263</w:t>
            </w:r>
          </w:p>
        </w:tc>
        <w:tc>
          <w:tcPr>
            <w:tcW w:w="334" w:type="pct"/>
            <w:gridSpan w:val="2"/>
          </w:tcPr>
          <w:p w:rsidR="0001576A" w:rsidRPr="00811CBC" w:rsidRDefault="00EE69D7" w:rsidP="00D765F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2</w:t>
            </w:r>
          </w:p>
        </w:tc>
        <w:tc>
          <w:tcPr>
            <w:tcW w:w="334" w:type="pct"/>
          </w:tcPr>
          <w:p w:rsidR="0001576A" w:rsidRPr="00811CBC" w:rsidRDefault="00EE69D7" w:rsidP="00D765F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2</w:t>
            </w:r>
          </w:p>
        </w:tc>
        <w:tc>
          <w:tcPr>
            <w:tcW w:w="334" w:type="pct"/>
            <w:gridSpan w:val="2"/>
          </w:tcPr>
          <w:p w:rsidR="0001576A" w:rsidRPr="00811CBC" w:rsidRDefault="00EE69D7" w:rsidP="00D765F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2</w:t>
            </w:r>
          </w:p>
        </w:tc>
        <w:tc>
          <w:tcPr>
            <w:tcW w:w="334" w:type="pct"/>
          </w:tcPr>
          <w:p w:rsidR="0001576A" w:rsidRPr="00811CBC" w:rsidRDefault="00EE69D7" w:rsidP="00D765F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2</w:t>
            </w:r>
          </w:p>
        </w:tc>
        <w:tc>
          <w:tcPr>
            <w:tcW w:w="334" w:type="pct"/>
            <w:gridSpan w:val="3"/>
          </w:tcPr>
          <w:p w:rsidR="0001576A" w:rsidRPr="00811CBC" w:rsidRDefault="00EE69D7" w:rsidP="00D765F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2</w:t>
            </w:r>
          </w:p>
        </w:tc>
        <w:tc>
          <w:tcPr>
            <w:tcW w:w="334" w:type="pct"/>
          </w:tcPr>
          <w:p w:rsidR="0001576A" w:rsidRPr="00811CBC" w:rsidRDefault="00EE69D7" w:rsidP="00D765F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2</w:t>
            </w:r>
          </w:p>
        </w:tc>
        <w:tc>
          <w:tcPr>
            <w:tcW w:w="649" w:type="pct"/>
            <w:gridSpan w:val="2"/>
          </w:tcPr>
          <w:p w:rsidR="0001576A" w:rsidRPr="00811CBC" w:rsidRDefault="00823748" w:rsidP="00D765F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Управление по жилищно-коммунальному комплексу, транспорту и дорогам администрации города Пыть-Яха</w:t>
            </w:r>
          </w:p>
        </w:tc>
      </w:tr>
      <w:tr w:rsidR="00470DD4" w:rsidRPr="00811CBC" w:rsidTr="00811CBC">
        <w:trPr>
          <w:cantSplit/>
          <w:trHeight w:val="20"/>
        </w:trPr>
        <w:tc>
          <w:tcPr>
            <w:tcW w:w="732" w:type="pct"/>
            <w:vMerge/>
          </w:tcPr>
          <w:p w:rsidR="00470DD4" w:rsidRPr="00811CBC" w:rsidRDefault="00470DD4" w:rsidP="0001576A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66" w:type="pct"/>
          </w:tcPr>
          <w:p w:rsidR="00470DD4" w:rsidRPr="00811CBC" w:rsidRDefault="00470DD4" w:rsidP="00D765F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8</w:t>
            </w:r>
          </w:p>
        </w:tc>
        <w:tc>
          <w:tcPr>
            <w:tcW w:w="717" w:type="pct"/>
            <w:gridSpan w:val="2"/>
          </w:tcPr>
          <w:p w:rsidR="00470DD4" w:rsidRPr="00811CBC" w:rsidRDefault="00470DD4" w:rsidP="00C8598A">
            <w:pPr>
              <w:pStyle w:val="Default"/>
              <w:jc w:val="both"/>
              <w:rPr>
                <w:color w:val="auto"/>
              </w:rPr>
            </w:pPr>
            <w:r w:rsidRPr="00811CBC">
              <w:rPr>
                <w:color w:val="auto"/>
              </w:rPr>
              <w:t>Участие в региональных конкурсах благоустройства территорий и реализация местных проектов иниц</w:t>
            </w:r>
            <w:r w:rsidR="00C178BB" w:rsidRPr="00811CBC">
              <w:rPr>
                <w:color w:val="auto"/>
              </w:rPr>
              <w:t xml:space="preserve">иативного </w:t>
            </w:r>
            <w:proofErr w:type="gramStart"/>
            <w:r w:rsidR="00C178BB" w:rsidRPr="00811CBC">
              <w:rPr>
                <w:color w:val="auto"/>
              </w:rPr>
              <w:t>бюджетирования,  ед.</w:t>
            </w:r>
            <w:proofErr w:type="gramEnd"/>
            <w:r w:rsidR="00C178BB" w:rsidRPr="00811CBC">
              <w:rPr>
                <w:color w:val="auto"/>
              </w:rPr>
              <w:t>*</w:t>
            </w:r>
          </w:p>
        </w:tc>
        <w:tc>
          <w:tcPr>
            <w:tcW w:w="632" w:type="pct"/>
            <w:gridSpan w:val="3"/>
            <w:vMerge w:val="restart"/>
          </w:tcPr>
          <w:p w:rsidR="00470DD4" w:rsidRPr="00811CBC" w:rsidRDefault="00470DD4" w:rsidP="00D765F2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 xml:space="preserve">Федеральный закон от 06.10.2003 № 131-ФЗ "Об общих принципах организации местного самоуправления в Российской Федерации", Правила благоустройства городского </w:t>
            </w:r>
            <w:r w:rsidRPr="00811CBC">
              <w:rPr>
                <w:sz w:val="24"/>
                <w:szCs w:val="24"/>
              </w:rPr>
              <w:lastRenderedPageBreak/>
              <w:t>округа Пыть-Ях, утв. Решением Думы города Пыть-Яха от 28.08.2019 №263</w:t>
            </w:r>
          </w:p>
        </w:tc>
        <w:tc>
          <w:tcPr>
            <w:tcW w:w="334" w:type="pct"/>
            <w:gridSpan w:val="2"/>
          </w:tcPr>
          <w:p w:rsidR="00470DD4" w:rsidRPr="00811CBC" w:rsidRDefault="00470DD4" w:rsidP="00D765F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34" w:type="pct"/>
          </w:tcPr>
          <w:p w:rsidR="00470DD4" w:rsidRPr="00811CBC" w:rsidRDefault="00B91CA0" w:rsidP="00D765F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1</w:t>
            </w:r>
          </w:p>
        </w:tc>
        <w:tc>
          <w:tcPr>
            <w:tcW w:w="334" w:type="pct"/>
            <w:gridSpan w:val="2"/>
          </w:tcPr>
          <w:p w:rsidR="00470DD4" w:rsidRPr="00811CBC" w:rsidRDefault="00470DD4" w:rsidP="00D765F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0</w:t>
            </w:r>
          </w:p>
        </w:tc>
        <w:tc>
          <w:tcPr>
            <w:tcW w:w="334" w:type="pct"/>
          </w:tcPr>
          <w:p w:rsidR="00470DD4" w:rsidRPr="00811CBC" w:rsidRDefault="00470DD4" w:rsidP="00D765F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0</w:t>
            </w:r>
          </w:p>
        </w:tc>
        <w:tc>
          <w:tcPr>
            <w:tcW w:w="334" w:type="pct"/>
            <w:gridSpan w:val="3"/>
          </w:tcPr>
          <w:p w:rsidR="00470DD4" w:rsidRPr="00811CBC" w:rsidRDefault="00470DD4" w:rsidP="00D765F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0</w:t>
            </w:r>
          </w:p>
        </w:tc>
        <w:tc>
          <w:tcPr>
            <w:tcW w:w="334" w:type="pct"/>
          </w:tcPr>
          <w:p w:rsidR="00470DD4" w:rsidRPr="00811CBC" w:rsidRDefault="00470DD4" w:rsidP="00D765F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1</w:t>
            </w:r>
          </w:p>
        </w:tc>
        <w:tc>
          <w:tcPr>
            <w:tcW w:w="649" w:type="pct"/>
            <w:gridSpan w:val="2"/>
          </w:tcPr>
          <w:p w:rsidR="00470DD4" w:rsidRPr="00811CBC" w:rsidRDefault="00470DD4" w:rsidP="00D765F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Управление по жилищно-коммунальному комплексу, транспорту и дорогам администрации города Пыть-Яха/ Управление по внутренней политике администрации города Пыть-Яха</w:t>
            </w:r>
          </w:p>
        </w:tc>
      </w:tr>
      <w:tr w:rsidR="00470DD4" w:rsidRPr="00811CBC" w:rsidTr="00811CBC">
        <w:trPr>
          <w:cantSplit/>
          <w:trHeight w:val="20"/>
        </w:trPr>
        <w:tc>
          <w:tcPr>
            <w:tcW w:w="732" w:type="pct"/>
            <w:vMerge/>
          </w:tcPr>
          <w:p w:rsidR="00470DD4" w:rsidRPr="00811CBC" w:rsidRDefault="00470DD4" w:rsidP="0001576A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66" w:type="pct"/>
          </w:tcPr>
          <w:p w:rsidR="00470DD4" w:rsidRPr="00811CBC" w:rsidRDefault="00470DD4" w:rsidP="00D765F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9</w:t>
            </w:r>
          </w:p>
        </w:tc>
        <w:tc>
          <w:tcPr>
            <w:tcW w:w="717" w:type="pct"/>
            <w:gridSpan w:val="2"/>
          </w:tcPr>
          <w:p w:rsidR="00470DD4" w:rsidRPr="00811CBC" w:rsidRDefault="00470DD4" w:rsidP="00D765F2">
            <w:pPr>
              <w:pStyle w:val="Default"/>
              <w:jc w:val="both"/>
              <w:rPr>
                <w:color w:val="auto"/>
              </w:rPr>
            </w:pPr>
            <w:r w:rsidRPr="00811CBC">
              <w:rPr>
                <w:color w:val="auto"/>
              </w:rPr>
              <w:t>Обеспечение 100% доли реализованных проектов, направленных на содействие развитию исторических и иных местных традиций в городе, в которых проведены мероприятия в связи с наступившими юбилейными датами, к аналогичным проектам, отобранным по результатам конкурса на условиях инициативного бюджетирования, %</w:t>
            </w:r>
          </w:p>
        </w:tc>
        <w:tc>
          <w:tcPr>
            <w:tcW w:w="632" w:type="pct"/>
            <w:gridSpan w:val="3"/>
            <w:vMerge/>
          </w:tcPr>
          <w:p w:rsidR="00470DD4" w:rsidRPr="00811CBC" w:rsidRDefault="00470DD4" w:rsidP="00D765F2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334" w:type="pct"/>
            <w:gridSpan w:val="2"/>
          </w:tcPr>
          <w:p w:rsidR="00470DD4" w:rsidRPr="00811CBC" w:rsidRDefault="00470DD4" w:rsidP="00D765F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100</w:t>
            </w:r>
          </w:p>
        </w:tc>
        <w:tc>
          <w:tcPr>
            <w:tcW w:w="334" w:type="pct"/>
          </w:tcPr>
          <w:p w:rsidR="00470DD4" w:rsidRPr="00811CBC" w:rsidRDefault="00470DD4" w:rsidP="00D765F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0</w:t>
            </w:r>
          </w:p>
        </w:tc>
        <w:tc>
          <w:tcPr>
            <w:tcW w:w="334" w:type="pct"/>
            <w:gridSpan w:val="2"/>
          </w:tcPr>
          <w:p w:rsidR="00470DD4" w:rsidRPr="00811CBC" w:rsidRDefault="00470DD4" w:rsidP="00D765F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0</w:t>
            </w:r>
          </w:p>
        </w:tc>
        <w:tc>
          <w:tcPr>
            <w:tcW w:w="334" w:type="pct"/>
          </w:tcPr>
          <w:p w:rsidR="00470DD4" w:rsidRPr="00811CBC" w:rsidRDefault="00470DD4" w:rsidP="00D765F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0</w:t>
            </w:r>
          </w:p>
        </w:tc>
        <w:tc>
          <w:tcPr>
            <w:tcW w:w="334" w:type="pct"/>
            <w:gridSpan w:val="3"/>
          </w:tcPr>
          <w:p w:rsidR="00470DD4" w:rsidRPr="00811CBC" w:rsidRDefault="00470DD4" w:rsidP="00D765F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0</w:t>
            </w:r>
          </w:p>
        </w:tc>
        <w:tc>
          <w:tcPr>
            <w:tcW w:w="334" w:type="pct"/>
          </w:tcPr>
          <w:p w:rsidR="00470DD4" w:rsidRPr="00811CBC" w:rsidRDefault="00B91CA0" w:rsidP="00D765F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0</w:t>
            </w:r>
          </w:p>
        </w:tc>
        <w:tc>
          <w:tcPr>
            <w:tcW w:w="649" w:type="pct"/>
            <w:gridSpan w:val="2"/>
          </w:tcPr>
          <w:p w:rsidR="00470DD4" w:rsidRPr="00811CBC" w:rsidRDefault="00470DD4" w:rsidP="00D765F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Управление по жилищно-коммунальному комплексу, транспорту и дорогам администрации города Пыть-Яха/ Управление по внутренней политике администрации города Пыть-Яха</w:t>
            </w:r>
          </w:p>
        </w:tc>
      </w:tr>
      <w:tr w:rsidR="0001576A" w:rsidRPr="00811CBC" w:rsidTr="00811CBC">
        <w:trPr>
          <w:cantSplit/>
          <w:trHeight w:val="20"/>
        </w:trPr>
        <w:tc>
          <w:tcPr>
            <w:tcW w:w="732" w:type="pct"/>
            <w:vMerge w:val="restart"/>
          </w:tcPr>
          <w:p w:rsidR="0001576A" w:rsidRPr="00811CBC" w:rsidRDefault="0001576A" w:rsidP="0001576A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Параметры финансового обеспечения муниципальной программы &lt;9&gt;</w:t>
            </w:r>
          </w:p>
        </w:tc>
        <w:tc>
          <w:tcPr>
            <w:tcW w:w="585" w:type="pct"/>
            <w:gridSpan w:val="2"/>
            <w:vMerge w:val="restart"/>
          </w:tcPr>
          <w:p w:rsidR="0001576A" w:rsidRPr="00811CBC" w:rsidRDefault="0001576A" w:rsidP="0001576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3682" w:type="pct"/>
            <w:gridSpan w:val="16"/>
          </w:tcPr>
          <w:p w:rsidR="0001576A" w:rsidRPr="00811CBC" w:rsidRDefault="0001576A" w:rsidP="0001576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Расходы по годам (тыс. рублей)</w:t>
            </w:r>
          </w:p>
        </w:tc>
      </w:tr>
      <w:tr w:rsidR="0001576A" w:rsidRPr="00811CBC" w:rsidTr="00811CBC">
        <w:trPr>
          <w:cantSplit/>
          <w:trHeight w:val="20"/>
        </w:trPr>
        <w:tc>
          <w:tcPr>
            <w:tcW w:w="732" w:type="pct"/>
            <w:vMerge/>
          </w:tcPr>
          <w:p w:rsidR="0001576A" w:rsidRPr="00811CBC" w:rsidRDefault="0001576A" w:rsidP="0001576A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85" w:type="pct"/>
            <w:gridSpan w:val="2"/>
            <w:vMerge/>
          </w:tcPr>
          <w:p w:rsidR="0001576A" w:rsidRPr="00811CBC" w:rsidRDefault="0001576A" w:rsidP="0001576A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14" w:type="pct"/>
            <w:gridSpan w:val="3"/>
          </w:tcPr>
          <w:p w:rsidR="0001576A" w:rsidRPr="00811CBC" w:rsidRDefault="0001576A" w:rsidP="0001576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Всего</w:t>
            </w:r>
          </w:p>
        </w:tc>
        <w:tc>
          <w:tcPr>
            <w:tcW w:w="614" w:type="pct"/>
            <w:gridSpan w:val="2"/>
          </w:tcPr>
          <w:p w:rsidR="0001576A" w:rsidRPr="00811CBC" w:rsidRDefault="00003A00" w:rsidP="0001576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2022</w:t>
            </w:r>
          </w:p>
        </w:tc>
        <w:tc>
          <w:tcPr>
            <w:tcW w:w="614" w:type="pct"/>
            <w:gridSpan w:val="3"/>
          </w:tcPr>
          <w:p w:rsidR="0001576A" w:rsidRPr="00811CBC" w:rsidRDefault="00003A00" w:rsidP="0001576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2023</w:t>
            </w:r>
          </w:p>
        </w:tc>
        <w:tc>
          <w:tcPr>
            <w:tcW w:w="614" w:type="pct"/>
            <w:gridSpan w:val="3"/>
          </w:tcPr>
          <w:p w:rsidR="0001576A" w:rsidRPr="00811CBC" w:rsidRDefault="00003A00" w:rsidP="0001576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2024</w:t>
            </w:r>
          </w:p>
        </w:tc>
        <w:tc>
          <w:tcPr>
            <w:tcW w:w="614" w:type="pct"/>
            <w:gridSpan w:val="4"/>
          </w:tcPr>
          <w:p w:rsidR="0001576A" w:rsidRPr="00811CBC" w:rsidRDefault="00003A00" w:rsidP="0001576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2025</w:t>
            </w:r>
          </w:p>
        </w:tc>
        <w:tc>
          <w:tcPr>
            <w:tcW w:w="614" w:type="pct"/>
          </w:tcPr>
          <w:p w:rsidR="0001576A" w:rsidRPr="00811CBC" w:rsidRDefault="00003A00" w:rsidP="0001576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2026- 2030</w:t>
            </w:r>
          </w:p>
        </w:tc>
      </w:tr>
      <w:tr w:rsidR="0001576A" w:rsidRPr="00811CBC" w:rsidTr="00811CBC">
        <w:trPr>
          <w:cantSplit/>
          <w:trHeight w:val="20"/>
        </w:trPr>
        <w:tc>
          <w:tcPr>
            <w:tcW w:w="732" w:type="pct"/>
            <w:vMerge/>
          </w:tcPr>
          <w:p w:rsidR="0001576A" w:rsidRPr="00811CBC" w:rsidRDefault="0001576A" w:rsidP="0001576A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85" w:type="pct"/>
            <w:gridSpan w:val="2"/>
          </w:tcPr>
          <w:p w:rsidR="0001576A" w:rsidRPr="00811CBC" w:rsidRDefault="0001576A" w:rsidP="0001576A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всего</w:t>
            </w:r>
          </w:p>
        </w:tc>
        <w:tc>
          <w:tcPr>
            <w:tcW w:w="614" w:type="pct"/>
            <w:gridSpan w:val="3"/>
          </w:tcPr>
          <w:p w:rsidR="0001576A" w:rsidRPr="00811CBC" w:rsidRDefault="00D84B3E" w:rsidP="00840CC5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48</w:t>
            </w:r>
            <w:r w:rsidR="00840CC5" w:rsidRPr="00811CBC">
              <w:rPr>
                <w:sz w:val="24"/>
                <w:szCs w:val="24"/>
              </w:rPr>
              <w:t>5 417,0</w:t>
            </w:r>
          </w:p>
        </w:tc>
        <w:tc>
          <w:tcPr>
            <w:tcW w:w="614" w:type="pct"/>
            <w:gridSpan w:val="2"/>
          </w:tcPr>
          <w:p w:rsidR="0001576A" w:rsidRPr="00811CBC" w:rsidRDefault="00A411FC" w:rsidP="0001576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80</w:t>
            </w:r>
            <w:r w:rsidR="00840CC5" w:rsidRPr="00811CBC">
              <w:rPr>
                <w:sz w:val="24"/>
                <w:szCs w:val="24"/>
              </w:rPr>
              <w:t xml:space="preserve"> </w:t>
            </w:r>
            <w:r w:rsidRPr="00811CBC">
              <w:rPr>
                <w:sz w:val="24"/>
                <w:szCs w:val="24"/>
              </w:rPr>
              <w:t>634,5</w:t>
            </w:r>
          </w:p>
        </w:tc>
        <w:tc>
          <w:tcPr>
            <w:tcW w:w="614" w:type="pct"/>
            <w:gridSpan w:val="3"/>
          </w:tcPr>
          <w:p w:rsidR="0001576A" w:rsidRPr="00811CBC" w:rsidRDefault="00840CC5" w:rsidP="0001576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69 691,8</w:t>
            </w:r>
          </w:p>
        </w:tc>
        <w:tc>
          <w:tcPr>
            <w:tcW w:w="614" w:type="pct"/>
            <w:gridSpan w:val="3"/>
          </w:tcPr>
          <w:p w:rsidR="0001576A" w:rsidRPr="00811CBC" w:rsidRDefault="00003A00" w:rsidP="0001576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47</w:t>
            </w:r>
            <w:r w:rsidR="00840CC5" w:rsidRPr="00811CBC">
              <w:rPr>
                <w:sz w:val="24"/>
                <w:szCs w:val="24"/>
              </w:rPr>
              <w:t xml:space="preserve"> </w:t>
            </w:r>
            <w:r w:rsidRPr="00811CBC">
              <w:rPr>
                <w:sz w:val="24"/>
                <w:szCs w:val="24"/>
              </w:rPr>
              <w:t>870,1</w:t>
            </w:r>
          </w:p>
        </w:tc>
        <w:tc>
          <w:tcPr>
            <w:tcW w:w="614" w:type="pct"/>
            <w:gridSpan w:val="4"/>
          </w:tcPr>
          <w:p w:rsidR="0001576A" w:rsidRPr="00811CBC" w:rsidRDefault="00003A00" w:rsidP="0001576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47</w:t>
            </w:r>
            <w:r w:rsidR="00840CC5" w:rsidRPr="00811CBC">
              <w:rPr>
                <w:sz w:val="24"/>
                <w:szCs w:val="24"/>
              </w:rPr>
              <w:t xml:space="preserve"> </w:t>
            </w:r>
            <w:r w:rsidRPr="00811CBC">
              <w:rPr>
                <w:sz w:val="24"/>
                <w:szCs w:val="24"/>
              </w:rPr>
              <w:t>870,1</w:t>
            </w:r>
          </w:p>
        </w:tc>
        <w:tc>
          <w:tcPr>
            <w:tcW w:w="614" w:type="pct"/>
          </w:tcPr>
          <w:p w:rsidR="0001576A" w:rsidRPr="00811CBC" w:rsidRDefault="00003A00" w:rsidP="0001576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239</w:t>
            </w:r>
            <w:r w:rsidR="00840CC5" w:rsidRPr="00811CBC">
              <w:rPr>
                <w:sz w:val="24"/>
                <w:szCs w:val="24"/>
              </w:rPr>
              <w:t xml:space="preserve"> </w:t>
            </w:r>
            <w:r w:rsidRPr="00811CBC">
              <w:rPr>
                <w:sz w:val="24"/>
                <w:szCs w:val="24"/>
              </w:rPr>
              <w:t>350,5</w:t>
            </w:r>
          </w:p>
        </w:tc>
      </w:tr>
      <w:tr w:rsidR="0001576A" w:rsidRPr="00811CBC" w:rsidTr="00811CBC">
        <w:trPr>
          <w:cantSplit/>
          <w:trHeight w:val="20"/>
        </w:trPr>
        <w:tc>
          <w:tcPr>
            <w:tcW w:w="732" w:type="pct"/>
            <w:vMerge/>
          </w:tcPr>
          <w:p w:rsidR="0001576A" w:rsidRPr="00811CBC" w:rsidRDefault="0001576A" w:rsidP="0001576A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85" w:type="pct"/>
            <w:gridSpan w:val="2"/>
          </w:tcPr>
          <w:p w:rsidR="0001576A" w:rsidRPr="00811CBC" w:rsidRDefault="0001576A" w:rsidP="0001576A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614" w:type="pct"/>
            <w:gridSpan w:val="3"/>
          </w:tcPr>
          <w:p w:rsidR="0001576A" w:rsidRPr="00811CBC" w:rsidRDefault="00003A00" w:rsidP="0001576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0,0</w:t>
            </w:r>
          </w:p>
        </w:tc>
        <w:tc>
          <w:tcPr>
            <w:tcW w:w="614" w:type="pct"/>
            <w:gridSpan w:val="2"/>
          </w:tcPr>
          <w:p w:rsidR="0001576A" w:rsidRPr="00811CBC" w:rsidRDefault="00003A00" w:rsidP="0001576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0,0</w:t>
            </w:r>
          </w:p>
        </w:tc>
        <w:tc>
          <w:tcPr>
            <w:tcW w:w="614" w:type="pct"/>
            <w:gridSpan w:val="3"/>
          </w:tcPr>
          <w:p w:rsidR="0001576A" w:rsidRPr="00811CBC" w:rsidRDefault="00003A00" w:rsidP="0001576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0,0</w:t>
            </w:r>
          </w:p>
        </w:tc>
        <w:tc>
          <w:tcPr>
            <w:tcW w:w="614" w:type="pct"/>
            <w:gridSpan w:val="3"/>
          </w:tcPr>
          <w:p w:rsidR="0001576A" w:rsidRPr="00811CBC" w:rsidRDefault="00003A00" w:rsidP="0001576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0,0</w:t>
            </w:r>
          </w:p>
        </w:tc>
        <w:tc>
          <w:tcPr>
            <w:tcW w:w="614" w:type="pct"/>
            <w:gridSpan w:val="4"/>
          </w:tcPr>
          <w:p w:rsidR="0001576A" w:rsidRPr="00811CBC" w:rsidRDefault="00003A00" w:rsidP="0001576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0,0</w:t>
            </w:r>
          </w:p>
        </w:tc>
        <w:tc>
          <w:tcPr>
            <w:tcW w:w="614" w:type="pct"/>
          </w:tcPr>
          <w:p w:rsidR="0001576A" w:rsidRPr="00811CBC" w:rsidRDefault="00003A00" w:rsidP="0001576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0,0</w:t>
            </w:r>
          </w:p>
        </w:tc>
      </w:tr>
      <w:tr w:rsidR="0001576A" w:rsidRPr="00811CBC" w:rsidTr="00811CBC">
        <w:trPr>
          <w:cantSplit/>
          <w:trHeight w:val="20"/>
        </w:trPr>
        <w:tc>
          <w:tcPr>
            <w:tcW w:w="732" w:type="pct"/>
            <w:vMerge/>
          </w:tcPr>
          <w:p w:rsidR="0001576A" w:rsidRPr="00811CBC" w:rsidRDefault="0001576A" w:rsidP="0001576A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85" w:type="pct"/>
            <w:gridSpan w:val="2"/>
          </w:tcPr>
          <w:p w:rsidR="0001576A" w:rsidRPr="00811CBC" w:rsidRDefault="0001576A" w:rsidP="0001576A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614" w:type="pct"/>
            <w:gridSpan w:val="3"/>
          </w:tcPr>
          <w:p w:rsidR="0001576A" w:rsidRPr="00811CBC" w:rsidRDefault="00003A00" w:rsidP="0001576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0,0</w:t>
            </w:r>
          </w:p>
        </w:tc>
        <w:tc>
          <w:tcPr>
            <w:tcW w:w="614" w:type="pct"/>
            <w:gridSpan w:val="2"/>
          </w:tcPr>
          <w:p w:rsidR="0001576A" w:rsidRPr="00811CBC" w:rsidRDefault="00003A00" w:rsidP="0001576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0,0</w:t>
            </w:r>
          </w:p>
        </w:tc>
        <w:tc>
          <w:tcPr>
            <w:tcW w:w="614" w:type="pct"/>
            <w:gridSpan w:val="3"/>
          </w:tcPr>
          <w:p w:rsidR="0001576A" w:rsidRPr="00811CBC" w:rsidRDefault="00003A00" w:rsidP="0001576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0,0</w:t>
            </w:r>
          </w:p>
        </w:tc>
        <w:tc>
          <w:tcPr>
            <w:tcW w:w="614" w:type="pct"/>
            <w:gridSpan w:val="3"/>
          </w:tcPr>
          <w:p w:rsidR="0001576A" w:rsidRPr="00811CBC" w:rsidRDefault="00003A00" w:rsidP="0001576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0,0</w:t>
            </w:r>
          </w:p>
        </w:tc>
        <w:tc>
          <w:tcPr>
            <w:tcW w:w="614" w:type="pct"/>
            <w:gridSpan w:val="4"/>
          </w:tcPr>
          <w:p w:rsidR="0001576A" w:rsidRPr="00811CBC" w:rsidRDefault="00003A00" w:rsidP="0001576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0,0</w:t>
            </w:r>
          </w:p>
        </w:tc>
        <w:tc>
          <w:tcPr>
            <w:tcW w:w="614" w:type="pct"/>
          </w:tcPr>
          <w:p w:rsidR="0001576A" w:rsidRPr="00811CBC" w:rsidRDefault="00003A00" w:rsidP="0001576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0,0</w:t>
            </w:r>
          </w:p>
        </w:tc>
      </w:tr>
      <w:tr w:rsidR="00003A00" w:rsidRPr="00811CBC" w:rsidTr="00811CBC">
        <w:trPr>
          <w:cantSplit/>
          <w:trHeight w:val="20"/>
        </w:trPr>
        <w:tc>
          <w:tcPr>
            <w:tcW w:w="732" w:type="pct"/>
            <w:vMerge/>
          </w:tcPr>
          <w:p w:rsidR="00003A00" w:rsidRPr="00811CBC" w:rsidRDefault="00003A00" w:rsidP="00003A00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85" w:type="pct"/>
            <w:gridSpan w:val="2"/>
          </w:tcPr>
          <w:p w:rsidR="00003A00" w:rsidRPr="00811CBC" w:rsidRDefault="00003A00" w:rsidP="00003A0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614" w:type="pct"/>
            <w:gridSpan w:val="3"/>
          </w:tcPr>
          <w:p w:rsidR="00003A00" w:rsidRPr="00811CBC" w:rsidRDefault="00840CC5" w:rsidP="00003A0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485 417,0</w:t>
            </w:r>
          </w:p>
        </w:tc>
        <w:tc>
          <w:tcPr>
            <w:tcW w:w="614" w:type="pct"/>
            <w:gridSpan w:val="2"/>
          </w:tcPr>
          <w:p w:rsidR="00003A00" w:rsidRPr="00811CBC" w:rsidRDefault="00A411FC" w:rsidP="00003A0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80</w:t>
            </w:r>
            <w:r w:rsidR="00840CC5" w:rsidRPr="00811CBC">
              <w:rPr>
                <w:sz w:val="24"/>
                <w:szCs w:val="24"/>
              </w:rPr>
              <w:t xml:space="preserve"> </w:t>
            </w:r>
            <w:r w:rsidRPr="00811CBC">
              <w:rPr>
                <w:sz w:val="24"/>
                <w:szCs w:val="24"/>
              </w:rPr>
              <w:t>634,5</w:t>
            </w:r>
          </w:p>
        </w:tc>
        <w:tc>
          <w:tcPr>
            <w:tcW w:w="614" w:type="pct"/>
            <w:gridSpan w:val="3"/>
          </w:tcPr>
          <w:p w:rsidR="00003A00" w:rsidRPr="00811CBC" w:rsidRDefault="00840CC5" w:rsidP="00003A0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69 691,8</w:t>
            </w:r>
          </w:p>
        </w:tc>
        <w:tc>
          <w:tcPr>
            <w:tcW w:w="614" w:type="pct"/>
            <w:gridSpan w:val="3"/>
          </w:tcPr>
          <w:p w:rsidR="00003A00" w:rsidRPr="00811CBC" w:rsidRDefault="00003A00" w:rsidP="00003A0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47</w:t>
            </w:r>
            <w:r w:rsidR="00840CC5" w:rsidRPr="00811CBC">
              <w:rPr>
                <w:sz w:val="24"/>
                <w:szCs w:val="24"/>
              </w:rPr>
              <w:t xml:space="preserve"> </w:t>
            </w:r>
            <w:r w:rsidRPr="00811CBC">
              <w:rPr>
                <w:sz w:val="24"/>
                <w:szCs w:val="24"/>
              </w:rPr>
              <w:t>870,1</w:t>
            </w:r>
          </w:p>
        </w:tc>
        <w:tc>
          <w:tcPr>
            <w:tcW w:w="614" w:type="pct"/>
            <w:gridSpan w:val="4"/>
          </w:tcPr>
          <w:p w:rsidR="00003A00" w:rsidRPr="00811CBC" w:rsidRDefault="00003A00" w:rsidP="00003A0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47</w:t>
            </w:r>
            <w:r w:rsidR="00840CC5" w:rsidRPr="00811CBC">
              <w:rPr>
                <w:sz w:val="24"/>
                <w:szCs w:val="24"/>
              </w:rPr>
              <w:t xml:space="preserve"> </w:t>
            </w:r>
            <w:r w:rsidRPr="00811CBC">
              <w:rPr>
                <w:sz w:val="24"/>
                <w:szCs w:val="24"/>
              </w:rPr>
              <w:t>870,1</w:t>
            </w:r>
          </w:p>
        </w:tc>
        <w:tc>
          <w:tcPr>
            <w:tcW w:w="614" w:type="pct"/>
          </w:tcPr>
          <w:p w:rsidR="00003A00" w:rsidRPr="00811CBC" w:rsidRDefault="00003A00" w:rsidP="00003A0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239</w:t>
            </w:r>
            <w:r w:rsidR="00840CC5" w:rsidRPr="00811CBC">
              <w:rPr>
                <w:sz w:val="24"/>
                <w:szCs w:val="24"/>
              </w:rPr>
              <w:t xml:space="preserve"> </w:t>
            </w:r>
            <w:r w:rsidRPr="00811CBC">
              <w:rPr>
                <w:sz w:val="24"/>
                <w:szCs w:val="24"/>
              </w:rPr>
              <w:t>350,5</w:t>
            </w:r>
          </w:p>
        </w:tc>
      </w:tr>
      <w:tr w:rsidR="00003A00" w:rsidRPr="00811CBC" w:rsidTr="00811CBC">
        <w:trPr>
          <w:cantSplit/>
          <w:trHeight w:val="20"/>
        </w:trPr>
        <w:tc>
          <w:tcPr>
            <w:tcW w:w="732" w:type="pct"/>
            <w:vMerge/>
          </w:tcPr>
          <w:p w:rsidR="00003A00" w:rsidRPr="00811CBC" w:rsidRDefault="00003A00" w:rsidP="00003A00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85" w:type="pct"/>
            <w:gridSpan w:val="2"/>
          </w:tcPr>
          <w:p w:rsidR="00003A00" w:rsidRPr="00811CBC" w:rsidRDefault="00003A00" w:rsidP="00003A0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иные источники финансирования</w:t>
            </w:r>
          </w:p>
        </w:tc>
        <w:tc>
          <w:tcPr>
            <w:tcW w:w="614" w:type="pct"/>
            <w:gridSpan w:val="3"/>
          </w:tcPr>
          <w:p w:rsidR="00003A00" w:rsidRPr="00811CBC" w:rsidRDefault="00003A00" w:rsidP="00003A0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0,0</w:t>
            </w:r>
          </w:p>
        </w:tc>
        <w:tc>
          <w:tcPr>
            <w:tcW w:w="614" w:type="pct"/>
            <w:gridSpan w:val="2"/>
          </w:tcPr>
          <w:p w:rsidR="00003A00" w:rsidRPr="00811CBC" w:rsidRDefault="00003A00" w:rsidP="00003A0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0,0</w:t>
            </w:r>
          </w:p>
        </w:tc>
        <w:tc>
          <w:tcPr>
            <w:tcW w:w="614" w:type="pct"/>
            <w:gridSpan w:val="3"/>
          </w:tcPr>
          <w:p w:rsidR="00003A00" w:rsidRPr="00811CBC" w:rsidRDefault="00003A00" w:rsidP="00003A0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0,0</w:t>
            </w:r>
          </w:p>
        </w:tc>
        <w:tc>
          <w:tcPr>
            <w:tcW w:w="614" w:type="pct"/>
            <w:gridSpan w:val="3"/>
          </w:tcPr>
          <w:p w:rsidR="00003A00" w:rsidRPr="00811CBC" w:rsidRDefault="00003A00" w:rsidP="00003A0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0,0</w:t>
            </w:r>
          </w:p>
        </w:tc>
        <w:tc>
          <w:tcPr>
            <w:tcW w:w="614" w:type="pct"/>
            <w:gridSpan w:val="4"/>
          </w:tcPr>
          <w:p w:rsidR="00003A00" w:rsidRPr="00811CBC" w:rsidRDefault="00003A00" w:rsidP="00003A0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0,0</w:t>
            </w:r>
          </w:p>
        </w:tc>
        <w:tc>
          <w:tcPr>
            <w:tcW w:w="614" w:type="pct"/>
          </w:tcPr>
          <w:p w:rsidR="00003A00" w:rsidRPr="00811CBC" w:rsidRDefault="00003A00" w:rsidP="00003A0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11CBC">
              <w:rPr>
                <w:sz w:val="24"/>
                <w:szCs w:val="24"/>
              </w:rPr>
              <w:t>0,0</w:t>
            </w:r>
          </w:p>
        </w:tc>
      </w:tr>
    </w:tbl>
    <w:p w:rsidR="004007EF" w:rsidRDefault="004007EF">
      <w:bookmarkStart w:id="1" w:name="_GoBack"/>
      <w:bookmarkEnd w:id="1"/>
    </w:p>
    <w:sectPr w:rsidR="004007EF" w:rsidSect="00811CBC">
      <w:headerReference w:type="even" r:id="rId9"/>
      <w:headerReference w:type="default" r:id="rId10"/>
      <w:pgSz w:w="16838" w:h="11906" w:orient="landscape"/>
      <w:pgMar w:top="851" w:right="567" w:bottom="851" w:left="567" w:header="454" w:footer="0" w:gutter="0"/>
      <w:pgNumType w:start="552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79FB" w:rsidRDefault="000779FB">
      <w:r>
        <w:separator/>
      </w:r>
    </w:p>
  </w:endnote>
  <w:endnote w:type="continuationSeparator" w:id="0">
    <w:p w:rsidR="000779FB" w:rsidRDefault="00077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bertus Extra Bold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79FB" w:rsidRDefault="000779FB">
      <w:r>
        <w:separator/>
      </w:r>
    </w:p>
  </w:footnote>
  <w:footnote w:type="continuationSeparator" w:id="0">
    <w:p w:rsidR="000779FB" w:rsidRDefault="000779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11FC" w:rsidRDefault="00A411FC" w:rsidP="00A411F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9</w:t>
    </w:r>
    <w:r>
      <w:rPr>
        <w:rStyle w:val="a5"/>
      </w:rPr>
      <w:fldChar w:fldCharType="end"/>
    </w:r>
  </w:p>
  <w:p w:rsidR="00A411FC" w:rsidRDefault="00A411FC" w:rsidP="00A411FC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16577086"/>
      <w:docPartObj>
        <w:docPartGallery w:val="Page Numbers (Top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p w:rsidR="00A411FC" w:rsidRPr="00811CBC" w:rsidRDefault="00811CBC" w:rsidP="00811CBC">
        <w:pPr>
          <w:pStyle w:val="a3"/>
          <w:jc w:val="right"/>
          <w:rPr>
            <w:rFonts w:asciiTheme="minorHAnsi" w:hAnsiTheme="minorHAnsi"/>
            <w:sz w:val="22"/>
            <w:szCs w:val="22"/>
          </w:rPr>
        </w:pPr>
        <w:r w:rsidRPr="00811CBC">
          <w:rPr>
            <w:rFonts w:asciiTheme="minorHAnsi" w:hAnsiTheme="minorHAnsi"/>
            <w:sz w:val="22"/>
            <w:szCs w:val="22"/>
          </w:rPr>
          <w:fldChar w:fldCharType="begin"/>
        </w:r>
        <w:r w:rsidRPr="00811CBC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811CBC">
          <w:rPr>
            <w:rFonts w:asciiTheme="minorHAnsi" w:hAnsiTheme="minorHAnsi"/>
            <w:sz w:val="22"/>
            <w:szCs w:val="22"/>
          </w:rPr>
          <w:fldChar w:fldCharType="separate"/>
        </w:r>
        <w:r>
          <w:rPr>
            <w:rFonts w:asciiTheme="minorHAnsi" w:hAnsiTheme="minorHAnsi"/>
            <w:noProof/>
            <w:sz w:val="22"/>
            <w:szCs w:val="22"/>
          </w:rPr>
          <w:t>557</w:t>
        </w:r>
        <w:r w:rsidRPr="00811CBC">
          <w:rPr>
            <w:rFonts w:asciiTheme="minorHAnsi" w:hAnsiTheme="minorHAnsi"/>
            <w:sz w:val="22"/>
            <w:szCs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4C4F63"/>
    <w:multiLevelType w:val="hybridMultilevel"/>
    <w:tmpl w:val="C2361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3651C0"/>
    <w:multiLevelType w:val="multilevel"/>
    <w:tmpl w:val="E76A798C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24C67D23"/>
    <w:multiLevelType w:val="hybridMultilevel"/>
    <w:tmpl w:val="31EEEA3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352E9F"/>
    <w:multiLevelType w:val="multilevel"/>
    <w:tmpl w:val="F586D8AA"/>
    <w:lvl w:ilvl="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  <w:sz w:val="28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  <w:sz w:val="28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  <w:sz w:val="28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  <w:sz w:val="28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  <w:sz w:val="28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  <w:sz w:val="28"/>
      </w:rPr>
    </w:lvl>
  </w:abstractNum>
  <w:abstractNum w:abstractNumId="5" w15:restartNumberingAfterBreak="0">
    <w:nsid w:val="4D32320B"/>
    <w:multiLevelType w:val="hybridMultilevel"/>
    <w:tmpl w:val="309883BA"/>
    <w:lvl w:ilvl="0" w:tplc="E604B0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DC27638"/>
    <w:multiLevelType w:val="hybridMultilevel"/>
    <w:tmpl w:val="10FA9978"/>
    <w:lvl w:ilvl="0" w:tplc="E604B03C">
      <w:start w:val="1"/>
      <w:numFmt w:val="bullet"/>
      <w:lvlText w:val=""/>
      <w:lvlJc w:val="left"/>
      <w:pPr>
        <w:ind w:left="22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7EF"/>
    <w:rsid w:val="00003A00"/>
    <w:rsid w:val="00012A12"/>
    <w:rsid w:val="0001473F"/>
    <w:rsid w:val="0001576A"/>
    <w:rsid w:val="00026BB7"/>
    <w:rsid w:val="00050AE6"/>
    <w:rsid w:val="00062EC2"/>
    <w:rsid w:val="000779FB"/>
    <w:rsid w:val="00095683"/>
    <w:rsid w:val="000E26F5"/>
    <w:rsid w:val="001B1342"/>
    <w:rsid w:val="001C40CD"/>
    <w:rsid w:val="001F5CA6"/>
    <w:rsid w:val="00230A75"/>
    <w:rsid w:val="00240DEC"/>
    <w:rsid w:val="00252443"/>
    <w:rsid w:val="002B4AB1"/>
    <w:rsid w:val="002C76ED"/>
    <w:rsid w:val="002F064C"/>
    <w:rsid w:val="00306130"/>
    <w:rsid w:val="00331475"/>
    <w:rsid w:val="00331624"/>
    <w:rsid w:val="00342B27"/>
    <w:rsid w:val="0034429B"/>
    <w:rsid w:val="00351748"/>
    <w:rsid w:val="003611F3"/>
    <w:rsid w:val="003649C6"/>
    <w:rsid w:val="003A41E5"/>
    <w:rsid w:val="003D6326"/>
    <w:rsid w:val="004007EF"/>
    <w:rsid w:val="004260C7"/>
    <w:rsid w:val="00436C68"/>
    <w:rsid w:val="00470DD4"/>
    <w:rsid w:val="004868BA"/>
    <w:rsid w:val="004C0FB1"/>
    <w:rsid w:val="00533D69"/>
    <w:rsid w:val="00552FB9"/>
    <w:rsid w:val="005819C0"/>
    <w:rsid w:val="00586E28"/>
    <w:rsid w:val="005F3F17"/>
    <w:rsid w:val="00643E73"/>
    <w:rsid w:val="00657937"/>
    <w:rsid w:val="00676C9F"/>
    <w:rsid w:val="006A0BE8"/>
    <w:rsid w:val="006A6C67"/>
    <w:rsid w:val="006F1778"/>
    <w:rsid w:val="007112E5"/>
    <w:rsid w:val="00723722"/>
    <w:rsid w:val="00724D6D"/>
    <w:rsid w:val="007354EF"/>
    <w:rsid w:val="00811CBC"/>
    <w:rsid w:val="00811DA3"/>
    <w:rsid w:val="00823748"/>
    <w:rsid w:val="00840CC5"/>
    <w:rsid w:val="008A4AC4"/>
    <w:rsid w:val="008C5F4D"/>
    <w:rsid w:val="00924D5E"/>
    <w:rsid w:val="009352EF"/>
    <w:rsid w:val="00937DFD"/>
    <w:rsid w:val="00962068"/>
    <w:rsid w:val="00970DB8"/>
    <w:rsid w:val="009A5E81"/>
    <w:rsid w:val="009D429F"/>
    <w:rsid w:val="009E2E56"/>
    <w:rsid w:val="00A10B2B"/>
    <w:rsid w:val="00A13CC6"/>
    <w:rsid w:val="00A213E2"/>
    <w:rsid w:val="00A40296"/>
    <w:rsid w:val="00A411FC"/>
    <w:rsid w:val="00A750D7"/>
    <w:rsid w:val="00A81609"/>
    <w:rsid w:val="00AF3603"/>
    <w:rsid w:val="00B014B8"/>
    <w:rsid w:val="00B07E67"/>
    <w:rsid w:val="00B22765"/>
    <w:rsid w:val="00B45A6A"/>
    <w:rsid w:val="00B52710"/>
    <w:rsid w:val="00B625C7"/>
    <w:rsid w:val="00B6468C"/>
    <w:rsid w:val="00B91CA0"/>
    <w:rsid w:val="00BC19CC"/>
    <w:rsid w:val="00C178BB"/>
    <w:rsid w:val="00C64A0C"/>
    <w:rsid w:val="00C8598A"/>
    <w:rsid w:val="00C96D44"/>
    <w:rsid w:val="00C9712F"/>
    <w:rsid w:val="00CA07E4"/>
    <w:rsid w:val="00CB5E7C"/>
    <w:rsid w:val="00CD367D"/>
    <w:rsid w:val="00CE0F49"/>
    <w:rsid w:val="00CE3A9B"/>
    <w:rsid w:val="00D33E14"/>
    <w:rsid w:val="00D5134F"/>
    <w:rsid w:val="00D66666"/>
    <w:rsid w:val="00D765F2"/>
    <w:rsid w:val="00D84B3E"/>
    <w:rsid w:val="00DD076B"/>
    <w:rsid w:val="00DD471E"/>
    <w:rsid w:val="00E10648"/>
    <w:rsid w:val="00E1628A"/>
    <w:rsid w:val="00E33412"/>
    <w:rsid w:val="00E43238"/>
    <w:rsid w:val="00E47D23"/>
    <w:rsid w:val="00E71833"/>
    <w:rsid w:val="00E84236"/>
    <w:rsid w:val="00E86D13"/>
    <w:rsid w:val="00EA424E"/>
    <w:rsid w:val="00ED0875"/>
    <w:rsid w:val="00EE69D7"/>
    <w:rsid w:val="00F844DF"/>
    <w:rsid w:val="00FA7E59"/>
    <w:rsid w:val="00FB766C"/>
    <w:rsid w:val="00FC4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150FA55A-13A0-40DF-946D-1583B63ED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07E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007EF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</w:rPr>
  </w:style>
  <w:style w:type="paragraph" w:styleId="2">
    <w:name w:val="heading 2"/>
    <w:basedOn w:val="a"/>
    <w:next w:val="a"/>
    <w:link w:val="20"/>
    <w:qFormat/>
    <w:rsid w:val="004007EF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</w:rPr>
  </w:style>
  <w:style w:type="paragraph" w:styleId="3">
    <w:name w:val="heading 3"/>
    <w:basedOn w:val="a"/>
    <w:next w:val="a"/>
    <w:link w:val="30"/>
    <w:qFormat/>
    <w:rsid w:val="004007E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basedOn w:val="a"/>
    <w:next w:val="a"/>
    <w:link w:val="40"/>
    <w:qFormat/>
    <w:rsid w:val="004007EF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link w:val="50"/>
    <w:qFormat/>
    <w:rsid w:val="004007EF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4007EF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4007EF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"/>
    <w:next w:val="a"/>
    <w:link w:val="80"/>
    <w:qFormat/>
    <w:rsid w:val="004007EF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"/>
    <w:next w:val="a"/>
    <w:link w:val="90"/>
    <w:qFormat/>
    <w:rsid w:val="004007EF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007EF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007EF"/>
    <w:rPr>
      <w:rFonts w:ascii="Arial" w:eastAsia="Times New Roman" w:hAnsi="Arial" w:cs="Times New Roman"/>
      <w:b/>
      <w:i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007EF"/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4007EF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007EF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007EF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4007EF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4007EF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4007EF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4007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007E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007E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4007E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07E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uiPriority w:val="99"/>
    <w:rsid w:val="004007EF"/>
    <w:rPr>
      <w:rFonts w:cs="Times New Roman"/>
    </w:rPr>
  </w:style>
  <w:style w:type="paragraph" w:styleId="a6">
    <w:name w:val="Title"/>
    <w:basedOn w:val="a"/>
    <w:link w:val="a7"/>
    <w:uiPriority w:val="10"/>
    <w:qFormat/>
    <w:rsid w:val="004007EF"/>
    <w:pPr>
      <w:jc w:val="center"/>
    </w:pPr>
    <w:rPr>
      <w:b/>
      <w:bCs/>
      <w:sz w:val="32"/>
    </w:rPr>
  </w:style>
  <w:style w:type="character" w:customStyle="1" w:styleId="a7">
    <w:name w:val="Название Знак"/>
    <w:basedOn w:val="a0"/>
    <w:link w:val="a6"/>
    <w:uiPriority w:val="10"/>
    <w:rsid w:val="004007EF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customStyle="1" w:styleId="ConsNonformat">
    <w:name w:val="ConsNonformat"/>
    <w:rsid w:val="004007EF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Title">
    <w:name w:val="ConsTitle"/>
    <w:rsid w:val="004007EF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21">
    <w:name w:val="Body Text 2"/>
    <w:basedOn w:val="a"/>
    <w:link w:val="22"/>
    <w:rsid w:val="004007EF"/>
    <w:pPr>
      <w:spacing w:after="120" w:line="480" w:lineRule="auto"/>
    </w:pPr>
    <w:rPr>
      <w:sz w:val="20"/>
    </w:rPr>
  </w:style>
  <w:style w:type="character" w:customStyle="1" w:styleId="22">
    <w:name w:val="Основной текст 2 Знак"/>
    <w:basedOn w:val="a0"/>
    <w:link w:val="21"/>
    <w:rsid w:val="004007E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выноски Знак"/>
    <w:basedOn w:val="a0"/>
    <w:link w:val="a9"/>
    <w:uiPriority w:val="99"/>
    <w:semiHidden/>
    <w:rsid w:val="004007E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alloon Text"/>
    <w:basedOn w:val="a"/>
    <w:link w:val="a8"/>
    <w:uiPriority w:val="99"/>
    <w:semiHidden/>
    <w:rsid w:val="004007EF"/>
    <w:rPr>
      <w:rFonts w:ascii="Tahoma" w:hAnsi="Tahoma" w:cs="Tahoma"/>
      <w:sz w:val="16"/>
      <w:szCs w:val="16"/>
    </w:rPr>
  </w:style>
  <w:style w:type="paragraph" w:styleId="aa">
    <w:name w:val="Body Text"/>
    <w:basedOn w:val="a"/>
    <w:link w:val="ab"/>
    <w:rsid w:val="004007EF"/>
    <w:pPr>
      <w:spacing w:after="120"/>
    </w:pPr>
  </w:style>
  <w:style w:type="character" w:customStyle="1" w:styleId="ab">
    <w:name w:val="Основной текст Знак"/>
    <w:basedOn w:val="a0"/>
    <w:link w:val="aa"/>
    <w:rsid w:val="004007E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 Indent"/>
    <w:basedOn w:val="a"/>
    <w:link w:val="ad"/>
    <w:rsid w:val="004007EF"/>
    <w:pPr>
      <w:spacing w:after="120"/>
      <w:ind w:left="283"/>
    </w:pPr>
    <w:rPr>
      <w:sz w:val="20"/>
    </w:rPr>
  </w:style>
  <w:style w:type="character" w:customStyle="1" w:styleId="ad">
    <w:name w:val="Основной текст с отступом Знак"/>
    <w:basedOn w:val="a0"/>
    <w:link w:val="ac"/>
    <w:rsid w:val="004007E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rsid w:val="004007E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007E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4007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1"/>
    <w:semiHidden/>
    <w:rsid w:val="004007E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1">
    <w:name w:val="Document Map"/>
    <w:basedOn w:val="a"/>
    <w:link w:val="af0"/>
    <w:semiHidden/>
    <w:rsid w:val="004007EF"/>
    <w:pPr>
      <w:shd w:val="clear" w:color="auto" w:fill="000080"/>
    </w:pPr>
    <w:rPr>
      <w:rFonts w:ascii="Tahoma" w:hAnsi="Tahoma" w:cs="Tahoma"/>
      <w:sz w:val="20"/>
    </w:rPr>
  </w:style>
  <w:style w:type="paragraph" w:customStyle="1" w:styleId="11">
    <w:name w:val="Абзац списка1"/>
    <w:basedOn w:val="a"/>
    <w:rsid w:val="004007EF"/>
    <w:pPr>
      <w:ind w:left="720"/>
    </w:pPr>
    <w:rPr>
      <w:sz w:val="20"/>
    </w:rPr>
  </w:style>
  <w:style w:type="character" w:styleId="af2">
    <w:name w:val="Strong"/>
    <w:qFormat/>
    <w:rsid w:val="004007EF"/>
    <w:rPr>
      <w:b/>
    </w:rPr>
  </w:style>
  <w:style w:type="paragraph" w:customStyle="1" w:styleId="ConsPlusNonformat">
    <w:name w:val="ConsPlusNonformat"/>
    <w:uiPriority w:val="99"/>
    <w:rsid w:val="004007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Hyperlink"/>
    <w:uiPriority w:val="99"/>
    <w:rsid w:val="004007EF"/>
    <w:rPr>
      <w:color w:val="0563C1"/>
      <w:u w:val="single"/>
    </w:rPr>
  </w:style>
  <w:style w:type="character" w:styleId="af4">
    <w:name w:val="annotation reference"/>
    <w:uiPriority w:val="99"/>
    <w:rsid w:val="004007EF"/>
    <w:rPr>
      <w:sz w:val="16"/>
      <w:szCs w:val="16"/>
    </w:rPr>
  </w:style>
  <w:style w:type="paragraph" w:styleId="af5">
    <w:name w:val="annotation text"/>
    <w:basedOn w:val="a"/>
    <w:link w:val="af6"/>
    <w:uiPriority w:val="99"/>
    <w:rsid w:val="004007EF"/>
    <w:rPr>
      <w:sz w:val="20"/>
    </w:rPr>
  </w:style>
  <w:style w:type="character" w:customStyle="1" w:styleId="af6">
    <w:name w:val="Текст примечания Знак"/>
    <w:basedOn w:val="a0"/>
    <w:link w:val="af5"/>
    <w:uiPriority w:val="99"/>
    <w:rsid w:val="004007E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rsid w:val="004007EF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rsid w:val="004007E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4007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3">
    <w:name w:val="заголовок 2"/>
    <w:basedOn w:val="a"/>
    <w:rsid w:val="004007EF"/>
    <w:pPr>
      <w:keepNext/>
      <w:spacing w:before="120"/>
      <w:jc w:val="both"/>
    </w:pPr>
    <w:rPr>
      <w:rFonts w:ascii="Albertus Extra Bold" w:hAnsi="Albertus Extra Bold"/>
      <w:b/>
      <w:bCs/>
      <w:sz w:val="38"/>
      <w:szCs w:val="38"/>
    </w:rPr>
  </w:style>
  <w:style w:type="paragraph" w:styleId="af9">
    <w:name w:val="caption"/>
    <w:basedOn w:val="a"/>
    <w:next w:val="a"/>
    <w:uiPriority w:val="35"/>
    <w:unhideWhenUsed/>
    <w:qFormat/>
    <w:rsid w:val="004007EF"/>
    <w:pPr>
      <w:spacing w:after="200" w:line="276" w:lineRule="auto"/>
    </w:pPr>
    <w:rPr>
      <w:rFonts w:ascii="Calibri" w:hAnsi="Calibri"/>
      <w:b/>
      <w:bCs/>
      <w:sz w:val="20"/>
    </w:rPr>
  </w:style>
  <w:style w:type="paragraph" w:styleId="afa">
    <w:name w:val="No Spacing"/>
    <w:uiPriority w:val="1"/>
    <w:qFormat/>
    <w:rsid w:val="004007EF"/>
    <w:pPr>
      <w:spacing w:after="0" w:line="240" w:lineRule="auto"/>
    </w:pPr>
    <w:rPr>
      <w:rFonts w:ascii="Calibri" w:eastAsia="Times New Roman" w:hAnsi="Calibri" w:cs="Times New Roman"/>
    </w:rPr>
  </w:style>
  <w:style w:type="paragraph" w:styleId="afb">
    <w:name w:val="endnote text"/>
    <w:basedOn w:val="a"/>
    <w:link w:val="afc"/>
    <w:uiPriority w:val="99"/>
    <w:unhideWhenUsed/>
    <w:rsid w:val="004007EF"/>
    <w:rPr>
      <w:rFonts w:ascii="Calibri" w:hAnsi="Calibri"/>
      <w:sz w:val="20"/>
      <w:lang w:eastAsia="en-US"/>
    </w:rPr>
  </w:style>
  <w:style w:type="character" w:customStyle="1" w:styleId="afc">
    <w:name w:val="Текст концевой сноски Знак"/>
    <w:basedOn w:val="a0"/>
    <w:link w:val="afb"/>
    <w:uiPriority w:val="99"/>
    <w:rsid w:val="004007EF"/>
    <w:rPr>
      <w:rFonts w:ascii="Calibri" w:eastAsia="Times New Roman" w:hAnsi="Calibri" w:cs="Times New Roman"/>
      <w:sz w:val="20"/>
      <w:szCs w:val="20"/>
    </w:rPr>
  </w:style>
  <w:style w:type="paragraph" w:styleId="afd">
    <w:name w:val="footnote text"/>
    <w:basedOn w:val="a"/>
    <w:link w:val="afe"/>
    <w:uiPriority w:val="99"/>
    <w:unhideWhenUsed/>
    <w:rsid w:val="004007EF"/>
    <w:rPr>
      <w:rFonts w:ascii="Calibri" w:hAnsi="Calibri"/>
      <w:sz w:val="20"/>
      <w:lang w:eastAsia="en-US"/>
    </w:rPr>
  </w:style>
  <w:style w:type="character" w:customStyle="1" w:styleId="afe">
    <w:name w:val="Текст сноски Знак"/>
    <w:basedOn w:val="a0"/>
    <w:link w:val="afd"/>
    <w:uiPriority w:val="99"/>
    <w:rsid w:val="004007EF"/>
    <w:rPr>
      <w:rFonts w:ascii="Calibri" w:eastAsia="Times New Roman" w:hAnsi="Calibri" w:cs="Times New Roman"/>
      <w:sz w:val="20"/>
      <w:szCs w:val="20"/>
    </w:rPr>
  </w:style>
  <w:style w:type="character" w:styleId="aff">
    <w:name w:val="footnote reference"/>
    <w:uiPriority w:val="99"/>
    <w:unhideWhenUsed/>
    <w:rsid w:val="004007EF"/>
    <w:rPr>
      <w:rFonts w:cs="Times New Roman"/>
      <w:vertAlign w:val="superscript"/>
    </w:rPr>
  </w:style>
  <w:style w:type="character" w:styleId="aff0">
    <w:name w:val="endnote reference"/>
    <w:uiPriority w:val="99"/>
    <w:unhideWhenUsed/>
    <w:rsid w:val="004007EF"/>
    <w:rPr>
      <w:rFonts w:cs="Times New Roman"/>
      <w:vertAlign w:val="superscript"/>
    </w:rPr>
  </w:style>
  <w:style w:type="paragraph" w:customStyle="1" w:styleId="formattext">
    <w:name w:val="formattext"/>
    <w:basedOn w:val="a"/>
    <w:rsid w:val="004007EF"/>
    <w:pPr>
      <w:spacing w:before="100" w:beforeAutospacing="1" w:after="100" w:afterAutospacing="1"/>
    </w:pPr>
    <w:rPr>
      <w:sz w:val="24"/>
      <w:szCs w:val="24"/>
    </w:rPr>
  </w:style>
  <w:style w:type="paragraph" w:styleId="aff1">
    <w:name w:val="List Paragraph"/>
    <w:basedOn w:val="a"/>
    <w:uiPriority w:val="99"/>
    <w:qFormat/>
    <w:rsid w:val="004007E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4007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2">
    <w:name w:val="Normal (Web)"/>
    <w:basedOn w:val="a"/>
    <w:uiPriority w:val="99"/>
    <w:rsid w:val="002C76E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96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8919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F42338-062F-47D0-B625-EF970CE0D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984</Words>
  <Characters>5613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Аминева</dc:creator>
  <cp:keywords/>
  <dc:description/>
  <cp:lastModifiedBy>Сергей Медведев</cp:lastModifiedBy>
  <cp:revision>6</cp:revision>
  <cp:lastPrinted>2021-11-11T04:04:00Z</cp:lastPrinted>
  <dcterms:created xsi:type="dcterms:W3CDTF">2021-10-29T10:57:00Z</dcterms:created>
  <dcterms:modified xsi:type="dcterms:W3CDTF">2021-11-11T04:04:00Z</dcterms:modified>
</cp:coreProperties>
</file>